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29" w:rsidRPr="000B6029" w:rsidRDefault="00DA2C30" w:rsidP="000B6029">
      <w:pPr>
        <w:spacing w:after="0"/>
        <w:jc w:val="right"/>
        <w:rPr>
          <w:rFonts w:ascii="Arial" w:hAnsi="Arial" w:cs="Arial"/>
          <w:b/>
          <w:sz w:val="24"/>
          <w:szCs w:val="24"/>
        </w:rPr>
      </w:pPr>
    </w:p>
    <w:p w:rsidR="000B6029" w:rsidRPr="000B6029" w:rsidRDefault="00C5515C" w:rsidP="000B6029">
      <w:pPr>
        <w:spacing w:after="0"/>
        <w:jc w:val="both"/>
        <w:rPr>
          <w:rFonts w:ascii="Arial" w:hAnsi="Arial" w:cs="Arial"/>
          <w:b/>
          <w:sz w:val="24"/>
          <w:szCs w:val="24"/>
        </w:rPr>
      </w:pPr>
      <w:r>
        <w:rPr>
          <w:rFonts w:ascii="Arial" w:hAnsi="Arial" w:cs="Arial"/>
          <w:b/>
          <w:sz w:val="24"/>
          <w:szCs w:val="24"/>
        </w:rPr>
        <w:t>Meeting of the Full Council - Thursday 13 December 2018</w:t>
      </w:r>
    </w:p>
    <w:p w:rsidR="000B6029" w:rsidRDefault="00DA2C30" w:rsidP="000B6029">
      <w:pPr>
        <w:spacing w:after="0"/>
        <w:jc w:val="both"/>
        <w:rPr>
          <w:rFonts w:ascii="Arial" w:hAnsi="Arial" w:cs="Arial"/>
          <w:b/>
          <w:sz w:val="24"/>
          <w:szCs w:val="24"/>
        </w:rPr>
      </w:pPr>
    </w:p>
    <w:p w:rsidR="000B6029" w:rsidRDefault="00C5515C" w:rsidP="000B6029">
      <w:pPr>
        <w:spacing w:after="0"/>
        <w:jc w:val="both"/>
        <w:rPr>
          <w:rFonts w:ascii="Arial" w:hAnsi="Arial" w:cs="Arial"/>
          <w:b/>
          <w:sz w:val="24"/>
          <w:szCs w:val="24"/>
        </w:rPr>
      </w:pPr>
      <w:r>
        <w:rPr>
          <w:rFonts w:ascii="Arial" w:hAnsi="Arial" w:cs="Arial"/>
          <w:b/>
          <w:sz w:val="24"/>
          <w:szCs w:val="24"/>
        </w:rPr>
        <w:t>Report of the Audit, Risk and Governance Committee meeting on 29 October 2018</w:t>
      </w:r>
    </w:p>
    <w:p w:rsidR="000B6029" w:rsidRDefault="00C5515C" w:rsidP="000B6029">
      <w:pPr>
        <w:spacing w:after="0"/>
        <w:jc w:val="both"/>
        <w:rPr>
          <w:rFonts w:ascii="Arial" w:hAnsi="Arial" w:cs="Arial"/>
          <w:b/>
          <w:sz w:val="24"/>
          <w:szCs w:val="24"/>
        </w:rPr>
      </w:pPr>
      <w:r>
        <w:rPr>
          <w:rFonts w:ascii="Arial" w:hAnsi="Arial" w:cs="Arial"/>
          <w:b/>
          <w:sz w:val="24"/>
          <w:szCs w:val="24"/>
        </w:rPr>
        <w:t>Chair: County Councillor Alan Schofield</w:t>
      </w:r>
    </w:p>
    <w:p w:rsidR="000B6029" w:rsidRDefault="00DA2C30" w:rsidP="000B6029">
      <w:pPr>
        <w:spacing w:after="0"/>
        <w:jc w:val="both"/>
        <w:rPr>
          <w:rFonts w:ascii="Arial" w:hAnsi="Arial" w:cs="Arial"/>
          <w:sz w:val="24"/>
          <w:szCs w:val="24"/>
        </w:rPr>
      </w:pPr>
    </w:p>
    <w:p w:rsidR="00DD23CC" w:rsidRPr="00DD23CC" w:rsidRDefault="00C5515C" w:rsidP="000B6029">
      <w:pPr>
        <w:spacing w:after="0"/>
        <w:jc w:val="both"/>
        <w:rPr>
          <w:rFonts w:ascii="Arial" w:hAnsi="Arial" w:cs="Arial"/>
          <w:b/>
          <w:sz w:val="24"/>
          <w:szCs w:val="24"/>
        </w:rPr>
      </w:pPr>
      <w:r w:rsidRPr="00DD23CC">
        <w:rPr>
          <w:rFonts w:ascii="Arial" w:hAnsi="Arial" w:cs="Arial"/>
          <w:b/>
          <w:sz w:val="24"/>
          <w:szCs w:val="24"/>
        </w:rPr>
        <w:t>Part I (Open to Press and Public)</w:t>
      </w:r>
    </w:p>
    <w:p w:rsidR="001157C4" w:rsidRDefault="00DA2C30" w:rsidP="000B6029">
      <w:pPr>
        <w:spacing w:after="0"/>
        <w:jc w:val="both"/>
        <w:rPr>
          <w:rFonts w:ascii="Arial" w:hAnsi="Arial" w:cs="Arial"/>
          <w:sz w:val="24"/>
          <w:szCs w:val="24"/>
        </w:rPr>
      </w:pPr>
    </w:p>
    <w:p w:rsidR="001157C4" w:rsidRPr="001157C4" w:rsidRDefault="00C5515C" w:rsidP="001157C4">
      <w:pPr>
        <w:autoSpaceDE w:val="0"/>
        <w:autoSpaceDN w:val="0"/>
        <w:adjustRightInd w:val="0"/>
        <w:spacing w:after="0" w:line="240" w:lineRule="auto"/>
        <w:rPr>
          <w:rFonts w:ascii="Arial" w:hAnsi="Arial" w:cs="Arial"/>
          <w:b/>
          <w:bCs/>
          <w:sz w:val="24"/>
          <w:szCs w:val="24"/>
        </w:rPr>
      </w:pPr>
      <w:r w:rsidRPr="001157C4">
        <w:rPr>
          <w:rFonts w:ascii="Arial" w:hAnsi="Arial" w:cs="Arial"/>
          <w:b/>
          <w:bCs/>
          <w:sz w:val="24"/>
          <w:szCs w:val="24"/>
        </w:rPr>
        <w:t>The Annual Audit Letter for Lancashire County Council and Lancashire County</w:t>
      </w:r>
    </w:p>
    <w:p w:rsidR="00F86EA3" w:rsidRPr="001157C4" w:rsidRDefault="00C5515C" w:rsidP="001157C4">
      <w:pPr>
        <w:spacing w:after="0"/>
        <w:ind w:left="34"/>
        <w:jc w:val="both"/>
        <w:rPr>
          <w:rFonts w:ascii="Arial" w:hAnsi="Arial" w:cs="Arial"/>
          <w:b/>
          <w:bCs/>
          <w:sz w:val="24"/>
          <w:szCs w:val="24"/>
        </w:rPr>
      </w:pPr>
      <w:r w:rsidRPr="001157C4">
        <w:rPr>
          <w:rFonts w:ascii="Arial" w:hAnsi="Arial" w:cs="Arial"/>
          <w:b/>
          <w:bCs/>
          <w:sz w:val="24"/>
          <w:szCs w:val="24"/>
        </w:rPr>
        <w:t>Pension Fund 2017/18</w:t>
      </w:r>
    </w:p>
    <w:p w:rsidR="001157C4" w:rsidRDefault="00DA2C30" w:rsidP="001157C4">
      <w:pPr>
        <w:spacing w:after="0"/>
        <w:ind w:left="34"/>
        <w:jc w:val="both"/>
        <w:rPr>
          <w:rFonts w:ascii="Arial" w:hAnsi="Arial" w:cs="Arial"/>
          <w:bCs/>
          <w:sz w:val="24"/>
          <w:szCs w:val="24"/>
        </w:rPr>
      </w:pPr>
    </w:p>
    <w:p w:rsidR="00CB5FFE" w:rsidRPr="00B632E7" w:rsidRDefault="00C5515C" w:rsidP="00B632E7">
      <w:pPr>
        <w:autoSpaceDE w:val="0"/>
        <w:autoSpaceDN w:val="0"/>
        <w:adjustRightInd w:val="0"/>
        <w:spacing w:after="0" w:line="240" w:lineRule="auto"/>
        <w:jc w:val="both"/>
        <w:rPr>
          <w:rFonts w:ascii="Arial" w:hAnsi="Arial" w:cs="Arial"/>
          <w:bCs/>
          <w:sz w:val="24"/>
          <w:szCs w:val="24"/>
        </w:rPr>
      </w:pPr>
      <w:r w:rsidRPr="00B632E7">
        <w:rPr>
          <w:rFonts w:ascii="Arial" w:hAnsi="Arial" w:cs="Arial"/>
          <w:bCs/>
          <w:sz w:val="24"/>
          <w:szCs w:val="24"/>
        </w:rPr>
        <w:t>The Committee considered a report setting out details of the Annual Audit Letter for Lancashire County Council and Lancashire County Pension Fund for 2017/18</w:t>
      </w:r>
      <w:r>
        <w:rPr>
          <w:rFonts w:ascii="Arial" w:hAnsi="Arial" w:cs="Arial"/>
          <w:bCs/>
          <w:sz w:val="24"/>
          <w:szCs w:val="24"/>
        </w:rPr>
        <w:t xml:space="preserve"> i</w:t>
      </w:r>
      <w:r w:rsidRPr="00B632E7">
        <w:rPr>
          <w:rFonts w:ascii="Arial" w:hAnsi="Arial" w:cs="Arial"/>
          <w:sz w:val="24"/>
          <w:szCs w:val="24"/>
        </w:rPr>
        <w:t>ncluding the key messages in relation to the financial statements audit and audit opinion, and Value for Money conclusion.</w:t>
      </w:r>
    </w:p>
    <w:p w:rsidR="001157C4" w:rsidRDefault="00DA2C30" w:rsidP="001157C4">
      <w:pPr>
        <w:spacing w:after="0"/>
        <w:ind w:left="34"/>
        <w:jc w:val="both"/>
        <w:rPr>
          <w:rFonts w:ascii="Arial" w:hAnsi="Arial" w:cs="Arial"/>
          <w:bCs/>
          <w:sz w:val="24"/>
          <w:szCs w:val="24"/>
        </w:rPr>
      </w:pPr>
    </w:p>
    <w:p w:rsidR="00CB5FFE" w:rsidRPr="00334DEF" w:rsidRDefault="00C5515C" w:rsidP="001157C4">
      <w:pPr>
        <w:spacing w:after="0"/>
        <w:ind w:left="34"/>
        <w:jc w:val="both"/>
        <w:rPr>
          <w:rFonts w:ascii="Arial" w:hAnsi="Arial" w:cs="Arial"/>
          <w:bCs/>
          <w:sz w:val="24"/>
          <w:szCs w:val="24"/>
        </w:rPr>
      </w:pPr>
      <w:r w:rsidRPr="00CB5FFE">
        <w:rPr>
          <w:rFonts w:ascii="Arial" w:hAnsi="Arial" w:cs="Arial"/>
          <w:b/>
          <w:bCs/>
          <w:sz w:val="24"/>
          <w:szCs w:val="24"/>
        </w:rPr>
        <w:t xml:space="preserve">Resolved: - </w:t>
      </w:r>
      <w:r>
        <w:rPr>
          <w:rFonts w:ascii="Arial" w:hAnsi="Arial" w:cs="Arial"/>
          <w:bCs/>
          <w:sz w:val="24"/>
          <w:szCs w:val="24"/>
        </w:rPr>
        <w:t>That subject to the amendments, the Annual Audit Letter for 2017/18 as set out at Appendix A to the report be noted.</w:t>
      </w:r>
    </w:p>
    <w:p w:rsidR="00CB5FFE" w:rsidRDefault="00DA2C30" w:rsidP="001157C4">
      <w:pPr>
        <w:spacing w:after="0"/>
        <w:ind w:left="34"/>
        <w:jc w:val="both"/>
        <w:rPr>
          <w:rFonts w:ascii="Arial" w:hAnsi="Arial" w:cs="Arial"/>
          <w:b/>
          <w:bCs/>
          <w:sz w:val="24"/>
          <w:szCs w:val="24"/>
        </w:rPr>
      </w:pPr>
    </w:p>
    <w:p w:rsidR="001157C4" w:rsidRPr="001157C4" w:rsidRDefault="00C5515C" w:rsidP="001157C4">
      <w:pPr>
        <w:spacing w:after="0"/>
        <w:ind w:left="34"/>
        <w:jc w:val="both"/>
        <w:rPr>
          <w:rFonts w:ascii="Arial" w:hAnsi="Arial" w:cs="Arial"/>
          <w:b/>
          <w:bCs/>
          <w:sz w:val="24"/>
          <w:szCs w:val="24"/>
        </w:rPr>
      </w:pPr>
      <w:r w:rsidRPr="001157C4">
        <w:rPr>
          <w:rFonts w:ascii="Arial" w:hAnsi="Arial" w:cs="Arial"/>
          <w:b/>
          <w:bCs/>
          <w:sz w:val="24"/>
          <w:szCs w:val="24"/>
        </w:rPr>
        <w:t>External Audit - Audit Progress Report and Sector Update 2018/19</w:t>
      </w:r>
    </w:p>
    <w:p w:rsidR="001157C4" w:rsidRPr="001157C4" w:rsidRDefault="00DA2C30" w:rsidP="001157C4">
      <w:pPr>
        <w:spacing w:after="0"/>
        <w:ind w:left="34"/>
        <w:jc w:val="both"/>
        <w:rPr>
          <w:rFonts w:ascii="Arial" w:hAnsi="Arial" w:cs="Arial"/>
          <w:bCs/>
          <w:sz w:val="24"/>
          <w:szCs w:val="24"/>
        </w:rPr>
      </w:pPr>
    </w:p>
    <w:p w:rsidR="00B632E7" w:rsidRDefault="00C5515C" w:rsidP="00B632E7">
      <w:pPr>
        <w:spacing w:after="0"/>
        <w:ind w:left="34"/>
        <w:jc w:val="both"/>
        <w:rPr>
          <w:rFonts w:ascii="Arial" w:hAnsi="Arial" w:cs="Arial"/>
          <w:bCs/>
          <w:sz w:val="24"/>
          <w:szCs w:val="24"/>
        </w:rPr>
      </w:pPr>
      <w:r>
        <w:rPr>
          <w:rFonts w:ascii="Arial" w:hAnsi="Arial" w:cs="Arial"/>
          <w:bCs/>
          <w:sz w:val="24"/>
          <w:szCs w:val="24"/>
        </w:rPr>
        <w:t>The Committee considered a report setting out an</w:t>
      </w:r>
      <w:r>
        <w:rPr>
          <w:rFonts w:ascii="ArialMT" w:hAnsi="ArialMT" w:cs="ArialMT"/>
          <w:sz w:val="24"/>
          <w:szCs w:val="24"/>
        </w:rPr>
        <w:t xml:space="preserve"> update including the proposed timescales for the audit of the</w:t>
      </w:r>
      <w:r>
        <w:rPr>
          <w:rFonts w:ascii="Arial" w:hAnsi="Arial" w:cs="Arial"/>
          <w:bCs/>
          <w:sz w:val="24"/>
          <w:szCs w:val="24"/>
        </w:rPr>
        <w:t xml:space="preserve"> </w:t>
      </w:r>
      <w:r>
        <w:rPr>
          <w:rFonts w:ascii="ArialMT" w:hAnsi="ArialMT" w:cs="ArialMT"/>
          <w:sz w:val="24"/>
          <w:szCs w:val="24"/>
        </w:rPr>
        <w:t>2018/19 statement of accounts and the Value for Money conclusion.</w:t>
      </w:r>
    </w:p>
    <w:p w:rsidR="00B632E7" w:rsidRDefault="00DA2C30" w:rsidP="00CB5FFE">
      <w:pPr>
        <w:spacing w:after="0"/>
        <w:ind w:left="34"/>
        <w:jc w:val="both"/>
        <w:rPr>
          <w:rFonts w:ascii="Arial" w:hAnsi="Arial" w:cs="Arial"/>
          <w:b/>
          <w:bCs/>
          <w:sz w:val="24"/>
          <w:szCs w:val="24"/>
        </w:rPr>
      </w:pPr>
    </w:p>
    <w:p w:rsidR="00CB5FFE" w:rsidRPr="00334DEF" w:rsidRDefault="00C5515C" w:rsidP="00CB5FFE">
      <w:pPr>
        <w:spacing w:after="0"/>
        <w:ind w:left="34"/>
        <w:jc w:val="both"/>
        <w:rPr>
          <w:rFonts w:ascii="Arial" w:hAnsi="Arial" w:cs="Arial"/>
          <w:bCs/>
          <w:sz w:val="24"/>
          <w:szCs w:val="24"/>
        </w:rPr>
      </w:pPr>
      <w:r w:rsidRPr="00CB5FFE">
        <w:rPr>
          <w:rFonts w:ascii="Arial" w:hAnsi="Arial" w:cs="Arial"/>
          <w:b/>
          <w:bCs/>
          <w:sz w:val="24"/>
          <w:szCs w:val="24"/>
        </w:rPr>
        <w:t xml:space="preserve">Resolved: - </w:t>
      </w:r>
      <w:r>
        <w:rPr>
          <w:rFonts w:ascii="Arial" w:hAnsi="Arial" w:cs="Arial"/>
          <w:bCs/>
          <w:sz w:val="24"/>
          <w:szCs w:val="24"/>
        </w:rPr>
        <w:t>That the External Audit Progress Report and Sector Update 2018/19 set out at Appendix A to the report be noted.</w:t>
      </w:r>
    </w:p>
    <w:p w:rsidR="00CB5FFE" w:rsidRPr="001157C4" w:rsidRDefault="00DA2C30" w:rsidP="001157C4">
      <w:pPr>
        <w:spacing w:after="0"/>
        <w:ind w:left="34"/>
        <w:jc w:val="both"/>
        <w:rPr>
          <w:rFonts w:ascii="Arial" w:hAnsi="Arial" w:cs="Arial"/>
          <w:bCs/>
          <w:sz w:val="24"/>
          <w:szCs w:val="24"/>
        </w:rPr>
      </w:pPr>
    </w:p>
    <w:p w:rsidR="001157C4" w:rsidRPr="00D86196" w:rsidRDefault="00C5515C" w:rsidP="001157C4">
      <w:pPr>
        <w:spacing w:after="0"/>
        <w:ind w:left="34"/>
        <w:jc w:val="both"/>
        <w:rPr>
          <w:rFonts w:ascii="Arial" w:hAnsi="Arial" w:cs="Arial"/>
          <w:b/>
          <w:bCs/>
          <w:sz w:val="24"/>
          <w:szCs w:val="24"/>
        </w:rPr>
      </w:pPr>
      <w:r w:rsidRPr="00D86196">
        <w:rPr>
          <w:rFonts w:ascii="Arial" w:hAnsi="Arial" w:cs="Arial"/>
          <w:b/>
          <w:bCs/>
          <w:sz w:val="24"/>
          <w:szCs w:val="24"/>
        </w:rPr>
        <w:t>Internal Audit Progress Report</w:t>
      </w:r>
    </w:p>
    <w:p w:rsidR="001157C4" w:rsidRPr="00D86196" w:rsidRDefault="00DA2C30" w:rsidP="001157C4">
      <w:pPr>
        <w:spacing w:after="0"/>
        <w:ind w:left="34"/>
        <w:jc w:val="both"/>
        <w:rPr>
          <w:rFonts w:ascii="Arial" w:hAnsi="Arial" w:cs="Arial"/>
          <w:bCs/>
          <w:sz w:val="24"/>
          <w:szCs w:val="24"/>
        </w:rPr>
      </w:pPr>
    </w:p>
    <w:p w:rsidR="00CB5FFE" w:rsidRPr="00D86196" w:rsidRDefault="00C5515C" w:rsidP="00B632E7">
      <w:pPr>
        <w:spacing w:after="0"/>
        <w:ind w:left="34"/>
        <w:jc w:val="both"/>
        <w:rPr>
          <w:rFonts w:ascii="Arial" w:hAnsi="Arial" w:cs="Arial"/>
          <w:bCs/>
          <w:sz w:val="24"/>
          <w:szCs w:val="24"/>
        </w:rPr>
      </w:pPr>
      <w:r w:rsidRPr="00D86196">
        <w:rPr>
          <w:rFonts w:ascii="Arial" w:hAnsi="Arial" w:cs="Arial"/>
          <w:bCs/>
          <w:sz w:val="24"/>
          <w:szCs w:val="24"/>
        </w:rPr>
        <w:t xml:space="preserve">The Committee considered a report </w:t>
      </w:r>
      <w:r w:rsidRPr="00D86196">
        <w:rPr>
          <w:rFonts w:ascii="Arial" w:hAnsi="Arial" w:cs="Arial"/>
          <w:sz w:val="24"/>
          <w:szCs w:val="24"/>
        </w:rPr>
        <w:t>setting out the internal audit work performed under the</w:t>
      </w:r>
      <w:r w:rsidRPr="00D86196">
        <w:rPr>
          <w:rFonts w:ascii="Arial" w:hAnsi="Arial" w:cs="Arial"/>
          <w:bCs/>
          <w:sz w:val="24"/>
          <w:szCs w:val="24"/>
        </w:rPr>
        <w:t xml:space="preserve"> </w:t>
      </w:r>
      <w:r w:rsidRPr="00D86196">
        <w:rPr>
          <w:rFonts w:ascii="Arial" w:hAnsi="Arial" w:cs="Arial"/>
          <w:sz w:val="24"/>
          <w:szCs w:val="24"/>
        </w:rPr>
        <w:t>audit plan for 2018/19 which was approved in April 2018.</w:t>
      </w:r>
    </w:p>
    <w:p w:rsidR="00B632E7" w:rsidRPr="00D86196" w:rsidRDefault="00DA2C30" w:rsidP="00CB5FFE">
      <w:pPr>
        <w:spacing w:after="0"/>
        <w:ind w:left="34"/>
        <w:jc w:val="both"/>
        <w:rPr>
          <w:rFonts w:ascii="Arial" w:hAnsi="Arial" w:cs="Arial"/>
          <w:b/>
          <w:bCs/>
          <w:sz w:val="24"/>
          <w:szCs w:val="24"/>
        </w:rPr>
      </w:pPr>
    </w:p>
    <w:p w:rsidR="00CB5FFE" w:rsidRPr="00334DEF" w:rsidRDefault="00C5515C" w:rsidP="00CB5FFE">
      <w:pPr>
        <w:spacing w:after="0"/>
        <w:ind w:left="34"/>
        <w:jc w:val="both"/>
        <w:rPr>
          <w:rFonts w:ascii="Arial" w:hAnsi="Arial" w:cs="Arial"/>
          <w:bCs/>
          <w:sz w:val="24"/>
          <w:szCs w:val="24"/>
        </w:rPr>
      </w:pPr>
      <w:r w:rsidRPr="00D86196">
        <w:rPr>
          <w:rFonts w:ascii="Arial" w:hAnsi="Arial" w:cs="Arial"/>
          <w:b/>
          <w:bCs/>
          <w:sz w:val="24"/>
          <w:szCs w:val="24"/>
        </w:rPr>
        <w:t xml:space="preserve">Resolved: - </w:t>
      </w:r>
      <w:r>
        <w:rPr>
          <w:rFonts w:ascii="Arial" w:hAnsi="Arial" w:cs="Arial"/>
          <w:bCs/>
          <w:sz w:val="24"/>
          <w:szCs w:val="24"/>
        </w:rPr>
        <w:t>That the Internal Audit Service progress report and outcomes of the work for the period to 30 September 2018 be noted.</w:t>
      </w:r>
    </w:p>
    <w:p w:rsidR="00CB5FFE" w:rsidRPr="00D86196" w:rsidRDefault="00DA2C30" w:rsidP="001157C4">
      <w:pPr>
        <w:spacing w:after="0"/>
        <w:ind w:left="34"/>
        <w:jc w:val="both"/>
        <w:rPr>
          <w:rFonts w:ascii="Arial" w:hAnsi="Arial" w:cs="Arial"/>
          <w:bCs/>
          <w:sz w:val="24"/>
          <w:szCs w:val="24"/>
        </w:rPr>
      </w:pPr>
    </w:p>
    <w:p w:rsidR="001157C4" w:rsidRPr="00D86196" w:rsidRDefault="00C5515C" w:rsidP="001157C4">
      <w:pPr>
        <w:spacing w:after="0"/>
        <w:ind w:left="34"/>
        <w:jc w:val="both"/>
        <w:rPr>
          <w:rFonts w:ascii="Arial" w:hAnsi="Arial" w:cs="Arial"/>
          <w:b/>
          <w:bCs/>
          <w:sz w:val="24"/>
          <w:szCs w:val="24"/>
        </w:rPr>
      </w:pPr>
      <w:r w:rsidRPr="00D86196">
        <w:rPr>
          <w:rFonts w:ascii="Arial" w:hAnsi="Arial" w:cs="Arial"/>
          <w:b/>
          <w:bCs/>
          <w:sz w:val="24"/>
          <w:szCs w:val="24"/>
        </w:rPr>
        <w:t>Corporate Risk and Opportunity Register Quarter 2</w:t>
      </w:r>
    </w:p>
    <w:p w:rsidR="001157C4" w:rsidRPr="00D86196" w:rsidRDefault="00DA2C30" w:rsidP="00B632E7">
      <w:pPr>
        <w:spacing w:after="0"/>
        <w:ind w:left="34"/>
        <w:jc w:val="both"/>
        <w:rPr>
          <w:rFonts w:ascii="Arial" w:hAnsi="Arial" w:cs="Arial"/>
          <w:bCs/>
          <w:sz w:val="24"/>
          <w:szCs w:val="24"/>
        </w:rPr>
      </w:pPr>
    </w:p>
    <w:p w:rsidR="001157C4" w:rsidRPr="00D86196" w:rsidRDefault="00C5515C" w:rsidP="00B632E7">
      <w:pPr>
        <w:autoSpaceDE w:val="0"/>
        <w:autoSpaceDN w:val="0"/>
        <w:adjustRightInd w:val="0"/>
        <w:spacing w:after="0" w:line="240" w:lineRule="auto"/>
        <w:jc w:val="both"/>
        <w:rPr>
          <w:rFonts w:ascii="Arial" w:hAnsi="Arial" w:cs="Arial"/>
          <w:sz w:val="24"/>
          <w:szCs w:val="24"/>
        </w:rPr>
      </w:pPr>
      <w:r w:rsidRPr="00D86196">
        <w:rPr>
          <w:rFonts w:ascii="Arial" w:hAnsi="Arial" w:cs="Arial"/>
          <w:bCs/>
          <w:sz w:val="24"/>
          <w:szCs w:val="24"/>
        </w:rPr>
        <w:t xml:space="preserve">The Committee considered a report setting out details of </w:t>
      </w:r>
      <w:r w:rsidRPr="00D86196">
        <w:rPr>
          <w:rFonts w:ascii="Arial" w:hAnsi="Arial" w:cs="Arial"/>
          <w:sz w:val="24"/>
          <w:szCs w:val="24"/>
        </w:rPr>
        <w:t>an updated (Quarter 2) Risk and Opportunity Register reflecting changing priorities and the updated budget position.</w:t>
      </w:r>
    </w:p>
    <w:p w:rsidR="00CB5FFE" w:rsidRPr="00D86196" w:rsidRDefault="00DA2C30" w:rsidP="00B632E7">
      <w:pPr>
        <w:spacing w:after="0"/>
        <w:ind w:left="34"/>
        <w:jc w:val="both"/>
        <w:rPr>
          <w:rFonts w:ascii="Arial" w:hAnsi="Arial" w:cs="Arial"/>
          <w:bCs/>
          <w:sz w:val="24"/>
          <w:szCs w:val="24"/>
        </w:rPr>
      </w:pPr>
    </w:p>
    <w:p w:rsidR="00CB5FFE" w:rsidRPr="00334DEF" w:rsidRDefault="00C5515C" w:rsidP="00B632E7">
      <w:pPr>
        <w:spacing w:after="0"/>
        <w:ind w:left="34"/>
        <w:jc w:val="both"/>
        <w:rPr>
          <w:rFonts w:ascii="Arial" w:hAnsi="Arial" w:cs="Arial"/>
          <w:bCs/>
          <w:sz w:val="24"/>
          <w:szCs w:val="24"/>
        </w:rPr>
      </w:pPr>
      <w:r w:rsidRPr="00D86196">
        <w:rPr>
          <w:rFonts w:ascii="Arial" w:hAnsi="Arial" w:cs="Arial"/>
          <w:b/>
          <w:bCs/>
          <w:sz w:val="24"/>
          <w:szCs w:val="24"/>
        </w:rPr>
        <w:t xml:space="preserve">Resolved: - </w:t>
      </w:r>
      <w:r>
        <w:rPr>
          <w:rFonts w:ascii="Arial" w:hAnsi="Arial" w:cs="Arial"/>
          <w:bCs/>
          <w:sz w:val="24"/>
          <w:szCs w:val="24"/>
        </w:rPr>
        <w:t>That the updated Corporate Risk and Opportunity Register as set out at Appendix A to the report now presented, be noted.</w:t>
      </w:r>
    </w:p>
    <w:p w:rsidR="00CB5FFE" w:rsidRDefault="00DA2C30" w:rsidP="001157C4">
      <w:pPr>
        <w:spacing w:after="0"/>
        <w:ind w:left="34"/>
        <w:jc w:val="both"/>
        <w:rPr>
          <w:rFonts w:ascii="Arial" w:hAnsi="Arial" w:cs="Arial"/>
          <w:bCs/>
          <w:sz w:val="24"/>
          <w:szCs w:val="24"/>
        </w:rPr>
      </w:pPr>
    </w:p>
    <w:p w:rsidR="00DA2C30" w:rsidRPr="00D86196" w:rsidRDefault="00DA2C30" w:rsidP="001157C4">
      <w:pPr>
        <w:spacing w:after="0"/>
        <w:ind w:left="34"/>
        <w:jc w:val="both"/>
        <w:rPr>
          <w:rFonts w:ascii="Arial" w:hAnsi="Arial" w:cs="Arial"/>
          <w:bCs/>
          <w:sz w:val="24"/>
          <w:szCs w:val="24"/>
        </w:rPr>
      </w:pPr>
      <w:bookmarkStart w:id="0" w:name="_GoBack"/>
      <w:bookmarkEnd w:id="0"/>
    </w:p>
    <w:p w:rsidR="001157C4" w:rsidRPr="00D86196" w:rsidRDefault="00C5515C" w:rsidP="001157C4">
      <w:pPr>
        <w:spacing w:after="0"/>
        <w:ind w:left="34"/>
        <w:jc w:val="both"/>
        <w:rPr>
          <w:rFonts w:ascii="Arial" w:hAnsi="Arial" w:cs="Arial"/>
          <w:b/>
          <w:bCs/>
          <w:sz w:val="24"/>
          <w:szCs w:val="24"/>
        </w:rPr>
      </w:pPr>
      <w:r w:rsidRPr="00D86196">
        <w:rPr>
          <w:rFonts w:ascii="Arial" w:hAnsi="Arial" w:cs="Arial"/>
          <w:b/>
          <w:bCs/>
          <w:sz w:val="24"/>
          <w:szCs w:val="24"/>
        </w:rPr>
        <w:lastRenderedPageBreak/>
        <w:t>Treasury Management Activity 2018/19</w:t>
      </w:r>
    </w:p>
    <w:p w:rsidR="000D244D" w:rsidRPr="00D86196" w:rsidRDefault="00DA2C30" w:rsidP="000D244D">
      <w:pPr>
        <w:spacing w:after="0"/>
        <w:ind w:left="34"/>
        <w:jc w:val="both"/>
        <w:rPr>
          <w:rFonts w:ascii="Arial" w:hAnsi="Arial" w:cs="Arial"/>
          <w:b/>
          <w:bCs/>
          <w:sz w:val="24"/>
          <w:szCs w:val="24"/>
        </w:rPr>
      </w:pPr>
    </w:p>
    <w:p w:rsidR="00B632E7" w:rsidRPr="00B632E7" w:rsidRDefault="00C5515C" w:rsidP="00B632E7">
      <w:pPr>
        <w:spacing w:after="0"/>
        <w:ind w:left="34"/>
        <w:jc w:val="both"/>
        <w:rPr>
          <w:rFonts w:ascii="Arial" w:hAnsi="Arial" w:cs="Arial"/>
          <w:bCs/>
          <w:sz w:val="24"/>
          <w:szCs w:val="24"/>
        </w:rPr>
      </w:pPr>
      <w:r w:rsidRPr="00B632E7">
        <w:rPr>
          <w:rFonts w:ascii="Arial" w:hAnsi="Arial" w:cs="Arial"/>
          <w:bCs/>
          <w:sz w:val="24"/>
          <w:szCs w:val="24"/>
        </w:rPr>
        <w:t xml:space="preserve">The Committee considered a report setting out details of </w:t>
      </w:r>
      <w:r w:rsidRPr="00B632E7">
        <w:rPr>
          <w:rFonts w:ascii="Arial" w:hAnsi="Arial" w:cs="Arial"/>
          <w:sz w:val="24"/>
          <w:szCs w:val="24"/>
        </w:rPr>
        <w:t>a review of Treasury Management activity for the period April to</w:t>
      </w:r>
      <w:r w:rsidRPr="00B632E7">
        <w:rPr>
          <w:rFonts w:ascii="Arial" w:hAnsi="Arial" w:cs="Arial"/>
          <w:bCs/>
          <w:sz w:val="24"/>
          <w:szCs w:val="24"/>
        </w:rPr>
        <w:t xml:space="preserve"> </w:t>
      </w:r>
      <w:r w:rsidRPr="00B632E7">
        <w:rPr>
          <w:rFonts w:ascii="Arial" w:hAnsi="Arial" w:cs="Arial"/>
          <w:sz w:val="24"/>
          <w:szCs w:val="24"/>
        </w:rPr>
        <w:t>September 2018, including a summary of the economic conditions;</w:t>
      </w:r>
      <w:r w:rsidRPr="00B632E7">
        <w:rPr>
          <w:rFonts w:ascii="Arial" w:hAnsi="Arial" w:cs="Arial"/>
          <w:bCs/>
          <w:sz w:val="24"/>
          <w:szCs w:val="24"/>
        </w:rPr>
        <w:t xml:space="preserve"> b</w:t>
      </w:r>
      <w:r w:rsidRPr="00B632E7">
        <w:rPr>
          <w:rFonts w:ascii="Arial" w:hAnsi="Arial" w:cs="Arial"/>
          <w:sz w:val="24"/>
          <w:szCs w:val="24"/>
        </w:rPr>
        <w:t>orrowing activity;</w:t>
      </w:r>
      <w:r w:rsidRPr="00B632E7">
        <w:rPr>
          <w:rFonts w:ascii="Arial" w:hAnsi="Arial" w:cs="Arial"/>
          <w:bCs/>
          <w:sz w:val="24"/>
          <w:szCs w:val="24"/>
        </w:rPr>
        <w:t xml:space="preserve"> i</w:t>
      </w:r>
      <w:r w:rsidRPr="00B632E7">
        <w:rPr>
          <w:rFonts w:ascii="Arial" w:hAnsi="Arial" w:cs="Arial"/>
          <w:sz w:val="24"/>
          <w:szCs w:val="24"/>
        </w:rPr>
        <w:t>nvestment activity; and the actual results measured against the Prudential and Treasury Management</w:t>
      </w:r>
      <w:r w:rsidRPr="00B632E7">
        <w:rPr>
          <w:rFonts w:ascii="Arial" w:hAnsi="Arial" w:cs="Arial"/>
          <w:bCs/>
          <w:sz w:val="24"/>
          <w:szCs w:val="24"/>
        </w:rPr>
        <w:t xml:space="preserve"> </w:t>
      </w:r>
      <w:r w:rsidRPr="00B632E7">
        <w:rPr>
          <w:rFonts w:ascii="Arial" w:hAnsi="Arial" w:cs="Arial"/>
          <w:sz w:val="24"/>
          <w:szCs w:val="24"/>
        </w:rPr>
        <w:t>indicators for the period.</w:t>
      </w:r>
    </w:p>
    <w:p w:rsidR="00B632E7" w:rsidRPr="00B632E7" w:rsidRDefault="00DA2C30" w:rsidP="00CB5FFE">
      <w:pPr>
        <w:spacing w:after="0"/>
        <w:ind w:left="34"/>
        <w:jc w:val="both"/>
        <w:rPr>
          <w:rFonts w:ascii="Arial" w:hAnsi="Arial" w:cs="Arial"/>
          <w:b/>
          <w:bCs/>
          <w:sz w:val="24"/>
          <w:szCs w:val="24"/>
        </w:rPr>
      </w:pPr>
    </w:p>
    <w:p w:rsidR="00CB5FFE" w:rsidRPr="00334DEF" w:rsidRDefault="00C5515C" w:rsidP="00CB5FFE">
      <w:pPr>
        <w:spacing w:after="0"/>
        <w:ind w:left="34"/>
        <w:jc w:val="both"/>
        <w:rPr>
          <w:rFonts w:ascii="Arial" w:hAnsi="Arial" w:cs="Arial"/>
          <w:bCs/>
          <w:sz w:val="24"/>
          <w:szCs w:val="24"/>
        </w:rPr>
      </w:pPr>
      <w:r w:rsidRPr="00B632E7">
        <w:rPr>
          <w:rFonts w:ascii="Arial" w:hAnsi="Arial" w:cs="Arial"/>
          <w:b/>
          <w:bCs/>
          <w:sz w:val="24"/>
          <w:szCs w:val="24"/>
        </w:rPr>
        <w:t xml:space="preserve">Resolved: - </w:t>
      </w:r>
      <w:r>
        <w:rPr>
          <w:rFonts w:ascii="Arial" w:hAnsi="Arial" w:cs="Arial"/>
          <w:bCs/>
          <w:sz w:val="24"/>
          <w:szCs w:val="24"/>
        </w:rPr>
        <w:t>That the treasury management activities set out in the report now presented, be noted.</w:t>
      </w:r>
    </w:p>
    <w:p w:rsidR="00CB5FFE" w:rsidRPr="00B632E7" w:rsidRDefault="00DA2C30" w:rsidP="000D244D">
      <w:pPr>
        <w:spacing w:after="0"/>
        <w:ind w:left="34"/>
        <w:jc w:val="both"/>
        <w:rPr>
          <w:rFonts w:ascii="Arial" w:hAnsi="Arial" w:cs="Arial"/>
          <w:bCs/>
          <w:sz w:val="24"/>
          <w:szCs w:val="24"/>
        </w:rPr>
      </w:pPr>
    </w:p>
    <w:p w:rsidR="000D244D" w:rsidRPr="00B632E7" w:rsidRDefault="00C5515C" w:rsidP="000D244D">
      <w:pPr>
        <w:spacing w:after="0"/>
        <w:ind w:left="34"/>
        <w:jc w:val="both"/>
        <w:rPr>
          <w:rFonts w:ascii="Arial" w:hAnsi="Arial" w:cs="Arial"/>
          <w:b/>
          <w:bCs/>
          <w:sz w:val="24"/>
          <w:szCs w:val="24"/>
        </w:rPr>
      </w:pPr>
      <w:r w:rsidRPr="00B632E7">
        <w:rPr>
          <w:rFonts w:ascii="Arial" w:hAnsi="Arial" w:cs="Arial"/>
          <w:b/>
          <w:bCs/>
          <w:sz w:val="24"/>
          <w:szCs w:val="24"/>
        </w:rPr>
        <w:t>General Data Protection Regulation Update</w:t>
      </w:r>
    </w:p>
    <w:p w:rsidR="000D244D" w:rsidRPr="00B632E7" w:rsidRDefault="00DA2C30" w:rsidP="000D244D">
      <w:pPr>
        <w:spacing w:after="0"/>
        <w:ind w:left="34"/>
        <w:jc w:val="both"/>
        <w:rPr>
          <w:rFonts w:ascii="Arial" w:hAnsi="Arial" w:cs="Arial"/>
          <w:bCs/>
          <w:sz w:val="24"/>
          <w:szCs w:val="24"/>
        </w:rPr>
      </w:pPr>
    </w:p>
    <w:p w:rsidR="00CB5FFE" w:rsidRPr="00B632E7" w:rsidRDefault="00C5515C" w:rsidP="00B632E7">
      <w:pPr>
        <w:autoSpaceDE w:val="0"/>
        <w:autoSpaceDN w:val="0"/>
        <w:adjustRightInd w:val="0"/>
        <w:spacing w:after="0" w:line="240" w:lineRule="auto"/>
        <w:jc w:val="both"/>
        <w:rPr>
          <w:rFonts w:ascii="Arial" w:hAnsi="Arial" w:cs="Arial"/>
          <w:sz w:val="24"/>
          <w:szCs w:val="24"/>
        </w:rPr>
      </w:pPr>
      <w:r w:rsidRPr="00B632E7">
        <w:rPr>
          <w:rFonts w:ascii="Arial" w:hAnsi="Arial" w:cs="Arial"/>
          <w:bCs/>
          <w:sz w:val="24"/>
          <w:szCs w:val="24"/>
        </w:rPr>
        <w:t>The Committee considered a report</w:t>
      </w:r>
      <w:r w:rsidRPr="00B632E7">
        <w:rPr>
          <w:rFonts w:ascii="Arial" w:hAnsi="Arial" w:cs="Arial"/>
          <w:sz w:val="24"/>
          <w:szCs w:val="24"/>
        </w:rPr>
        <w:t xml:space="preserve"> setting out an update on the implementation of controls to ensure compliance with new data protection legislation across the authority.</w:t>
      </w:r>
    </w:p>
    <w:p w:rsidR="00CB5FFE" w:rsidRPr="00B632E7" w:rsidRDefault="00DA2C30" w:rsidP="000D244D">
      <w:pPr>
        <w:spacing w:after="0"/>
        <w:ind w:left="34"/>
        <w:jc w:val="both"/>
        <w:rPr>
          <w:rFonts w:ascii="Arial" w:hAnsi="Arial" w:cs="Arial"/>
          <w:bCs/>
          <w:sz w:val="24"/>
          <w:szCs w:val="24"/>
        </w:rPr>
      </w:pPr>
    </w:p>
    <w:p w:rsidR="00CB5FFE" w:rsidRPr="00334DEF" w:rsidRDefault="00C5515C" w:rsidP="00CB5FFE">
      <w:pPr>
        <w:spacing w:after="0"/>
        <w:ind w:left="34"/>
        <w:jc w:val="both"/>
        <w:rPr>
          <w:rFonts w:ascii="Arial" w:hAnsi="Arial" w:cs="Arial"/>
          <w:bCs/>
          <w:sz w:val="24"/>
          <w:szCs w:val="24"/>
        </w:rPr>
      </w:pPr>
      <w:r w:rsidRPr="00CB5FFE">
        <w:rPr>
          <w:rFonts w:ascii="Arial" w:hAnsi="Arial" w:cs="Arial"/>
          <w:b/>
          <w:bCs/>
          <w:sz w:val="24"/>
          <w:szCs w:val="24"/>
        </w:rPr>
        <w:t xml:space="preserve">Resolved: - </w:t>
      </w:r>
      <w:r>
        <w:rPr>
          <w:rFonts w:ascii="Arial" w:hAnsi="Arial" w:cs="Arial"/>
          <w:bCs/>
          <w:sz w:val="24"/>
          <w:szCs w:val="24"/>
        </w:rPr>
        <w:t>That the report be noted.</w:t>
      </w:r>
    </w:p>
    <w:p w:rsidR="00CB5FFE" w:rsidRPr="00CB5FFE" w:rsidRDefault="00DA2C30" w:rsidP="000D244D">
      <w:pPr>
        <w:spacing w:after="0"/>
        <w:ind w:left="34"/>
        <w:jc w:val="both"/>
        <w:rPr>
          <w:rFonts w:ascii="Arial" w:hAnsi="Arial" w:cs="Arial"/>
          <w:bCs/>
          <w:sz w:val="24"/>
          <w:szCs w:val="24"/>
        </w:rPr>
      </w:pPr>
    </w:p>
    <w:p w:rsidR="000D244D" w:rsidRPr="000D244D" w:rsidRDefault="00C5515C" w:rsidP="000D244D">
      <w:pPr>
        <w:spacing w:after="0"/>
        <w:ind w:left="34"/>
        <w:jc w:val="both"/>
        <w:rPr>
          <w:rFonts w:ascii="Arial" w:hAnsi="Arial" w:cs="Arial"/>
          <w:b/>
          <w:bCs/>
          <w:sz w:val="24"/>
          <w:szCs w:val="24"/>
        </w:rPr>
      </w:pPr>
      <w:r w:rsidRPr="00DD23CC">
        <w:rPr>
          <w:rFonts w:ascii="Arial" w:hAnsi="Arial" w:cs="Arial"/>
          <w:b/>
          <w:sz w:val="24"/>
          <w:szCs w:val="24"/>
        </w:rPr>
        <w:t>Part I</w:t>
      </w:r>
      <w:r>
        <w:rPr>
          <w:rFonts w:ascii="Arial" w:hAnsi="Arial" w:cs="Arial"/>
          <w:b/>
          <w:sz w:val="24"/>
          <w:szCs w:val="24"/>
        </w:rPr>
        <w:t>I</w:t>
      </w:r>
      <w:r w:rsidRPr="00DD23CC">
        <w:rPr>
          <w:rFonts w:ascii="Arial" w:hAnsi="Arial" w:cs="Arial"/>
          <w:b/>
          <w:sz w:val="24"/>
          <w:szCs w:val="24"/>
        </w:rPr>
        <w:t xml:space="preserve"> (</w:t>
      </w:r>
      <w:r>
        <w:rPr>
          <w:rFonts w:ascii="Arial" w:hAnsi="Arial" w:cs="Arial"/>
          <w:b/>
          <w:sz w:val="24"/>
          <w:szCs w:val="24"/>
        </w:rPr>
        <w:t xml:space="preserve">Not </w:t>
      </w:r>
      <w:r w:rsidRPr="00DD23CC">
        <w:rPr>
          <w:rFonts w:ascii="Arial" w:hAnsi="Arial" w:cs="Arial"/>
          <w:b/>
          <w:sz w:val="24"/>
          <w:szCs w:val="24"/>
        </w:rPr>
        <w:t>Open to Press and Public)</w:t>
      </w:r>
    </w:p>
    <w:p w:rsidR="001157C4" w:rsidRPr="001157C4" w:rsidRDefault="00DA2C30" w:rsidP="001157C4">
      <w:pPr>
        <w:spacing w:after="0"/>
        <w:ind w:left="34"/>
        <w:jc w:val="both"/>
        <w:rPr>
          <w:rFonts w:ascii="Arial" w:hAnsi="Arial" w:cs="Arial"/>
          <w:bCs/>
          <w:sz w:val="24"/>
          <w:szCs w:val="24"/>
        </w:rPr>
      </w:pPr>
    </w:p>
    <w:p w:rsidR="001157C4" w:rsidRDefault="00C5515C" w:rsidP="001157C4">
      <w:pPr>
        <w:spacing w:after="0"/>
        <w:ind w:left="34"/>
        <w:jc w:val="both"/>
        <w:rPr>
          <w:rFonts w:ascii="Arial" w:hAnsi="Arial" w:cs="Arial"/>
          <w:b/>
          <w:sz w:val="24"/>
          <w:szCs w:val="24"/>
        </w:rPr>
      </w:pPr>
      <w:r w:rsidRPr="001157C4">
        <w:rPr>
          <w:rFonts w:ascii="Arial" w:hAnsi="Arial" w:cs="Arial"/>
          <w:b/>
          <w:sz w:val="24"/>
          <w:szCs w:val="24"/>
        </w:rPr>
        <w:t>Delays and Overspends on Major Projects, with Specific Reference to the Central Lancashire Strategic Site</w:t>
      </w:r>
    </w:p>
    <w:p w:rsidR="001157C4" w:rsidRDefault="00DA2C30" w:rsidP="001157C4">
      <w:pPr>
        <w:spacing w:after="0"/>
        <w:ind w:left="34"/>
        <w:jc w:val="both"/>
        <w:rPr>
          <w:rFonts w:ascii="Arial" w:hAnsi="Arial" w:cs="Arial"/>
          <w:sz w:val="24"/>
          <w:szCs w:val="24"/>
          <w:bdr w:val="none" w:sz="0" w:space="0" w:color="auto" w:frame="1"/>
        </w:rPr>
      </w:pPr>
    </w:p>
    <w:p w:rsidR="00CB5FFE" w:rsidRDefault="00C5515C" w:rsidP="001157C4">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 xml:space="preserve">The Committee considered an oral update </w:t>
      </w:r>
    </w:p>
    <w:p w:rsidR="00CB5FFE" w:rsidRDefault="00DA2C30" w:rsidP="001157C4">
      <w:pPr>
        <w:spacing w:after="0"/>
        <w:ind w:left="34"/>
        <w:jc w:val="both"/>
        <w:rPr>
          <w:rFonts w:ascii="Arial" w:hAnsi="Arial" w:cs="Arial"/>
          <w:sz w:val="24"/>
          <w:szCs w:val="24"/>
          <w:bdr w:val="none" w:sz="0" w:space="0" w:color="auto" w:frame="1"/>
        </w:rPr>
      </w:pPr>
    </w:p>
    <w:p w:rsidR="00334DEF" w:rsidRDefault="00C5515C" w:rsidP="00CB5FFE">
      <w:pPr>
        <w:spacing w:after="0"/>
        <w:ind w:left="34"/>
        <w:jc w:val="both"/>
        <w:rPr>
          <w:rFonts w:ascii="Arial" w:hAnsi="Arial" w:cs="Arial"/>
          <w:bCs/>
          <w:sz w:val="24"/>
          <w:szCs w:val="24"/>
        </w:rPr>
      </w:pPr>
      <w:r w:rsidRPr="00CB5FFE">
        <w:rPr>
          <w:rFonts w:ascii="Arial" w:hAnsi="Arial" w:cs="Arial"/>
          <w:b/>
          <w:bCs/>
          <w:sz w:val="24"/>
          <w:szCs w:val="24"/>
        </w:rPr>
        <w:t xml:space="preserve">Resolved: - </w:t>
      </w:r>
      <w:r>
        <w:rPr>
          <w:rFonts w:ascii="Arial" w:hAnsi="Arial" w:cs="Arial"/>
          <w:bCs/>
          <w:sz w:val="24"/>
          <w:szCs w:val="24"/>
        </w:rPr>
        <w:t>That:</w:t>
      </w:r>
    </w:p>
    <w:p w:rsidR="00334DEF" w:rsidRDefault="00DA2C30" w:rsidP="00CB5FFE">
      <w:pPr>
        <w:spacing w:after="0"/>
        <w:ind w:left="34"/>
        <w:jc w:val="both"/>
        <w:rPr>
          <w:rFonts w:ascii="Arial" w:hAnsi="Arial" w:cs="Arial"/>
          <w:bCs/>
          <w:sz w:val="24"/>
          <w:szCs w:val="24"/>
        </w:rPr>
      </w:pPr>
    </w:p>
    <w:p w:rsidR="00334DEF" w:rsidRDefault="00C5515C" w:rsidP="00334DEF">
      <w:pPr>
        <w:pStyle w:val="ListParagraph"/>
        <w:numPr>
          <w:ilvl w:val="0"/>
          <w:numId w:val="17"/>
        </w:numPr>
        <w:spacing w:after="0"/>
        <w:jc w:val="both"/>
        <w:rPr>
          <w:rFonts w:ascii="Arial" w:hAnsi="Arial" w:cs="Arial"/>
          <w:bCs/>
          <w:sz w:val="24"/>
          <w:szCs w:val="24"/>
        </w:rPr>
      </w:pPr>
      <w:r>
        <w:rPr>
          <w:rFonts w:ascii="Arial" w:hAnsi="Arial" w:cs="Arial"/>
          <w:bCs/>
          <w:sz w:val="24"/>
          <w:szCs w:val="24"/>
        </w:rPr>
        <w:t>The note and oral update be noted;</w:t>
      </w:r>
    </w:p>
    <w:p w:rsidR="00334DEF" w:rsidRPr="00334DEF" w:rsidRDefault="00C5515C" w:rsidP="00334DEF">
      <w:pPr>
        <w:pStyle w:val="ListParagraph"/>
        <w:numPr>
          <w:ilvl w:val="0"/>
          <w:numId w:val="17"/>
        </w:numPr>
        <w:spacing w:after="0"/>
        <w:jc w:val="both"/>
        <w:rPr>
          <w:rFonts w:ascii="Arial" w:hAnsi="Arial" w:cs="Arial"/>
          <w:bCs/>
          <w:sz w:val="24"/>
          <w:szCs w:val="24"/>
        </w:rPr>
      </w:pPr>
      <w:r>
        <w:rPr>
          <w:rFonts w:ascii="Arial" w:hAnsi="Arial" w:cs="Arial"/>
          <w:bCs/>
          <w:sz w:val="24"/>
          <w:szCs w:val="24"/>
        </w:rPr>
        <w:t>A progress report on the implementation of the above arrangements be presented to the next meeting of the Audit, Risk and Governance Committee on 28 January 2019.</w:t>
      </w:r>
    </w:p>
    <w:p w:rsidR="00CB5FFE" w:rsidRDefault="00DA2C30" w:rsidP="001157C4">
      <w:pPr>
        <w:spacing w:after="0"/>
        <w:ind w:left="34"/>
        <w:jc w:val="both"/>
        <w:rPr>
          <w:rFonts w:ascii="Arial" w:hAnsi="Arial" w:cs="Arial"/>
          <w:sz w:val="24"/>
          <w:szCs w:val="24"/>
          <w:bdr w:val="none" w:sz="0" w:space="0" w:color="auto" w:frame="1"/>
        </w:rPr>
      </w:pPr>
    </w:p>
    <w:p w:rsidR="00334DEF" w:rsidRPr="00EC7165" w:rsidRDefault="00C5515C" w:rsidP="001157C4">
      <w:pPr>
        <w:spacing w:after="0"/>
        <w:ind w:left="34"/>
        <w:jc w:val="both"/>
        <w:rPr>
          <w:rFonts w:ascii="Arial" w:hAnsi="Arial" w:cs="Arial"/>
          <w:b/>
          <w:sz w:val="24"/>
          <w:szCs w:val="24"/>
          <w:bdr w:val="none" w:sz="0" w:space="0" w:color="auto" w:frame="1"/>
        </w:rPr>
      </w:pPr>
      <w:r w:rsidRPr="00EC7165">
        <w:rPr>
          <w:rFonts w:ascii="Arial" w:hAnsi="Arial" w:cs="Arial"/>
          <w:b/>
          <w:sz w:val="24"/>
          <w:szCs w:val="24"/>
          <w:bdr w:val="none" w:sz="0" w:space="0" w:color="auto" w:frame="1"/>
        </w:rPr>
        <w:t>Neighbourhood Wellbeing Grants</w:t>
      </w:r>
    </w:p>
    <w:p w:rsidR="00EC7165" w:rsidRDefault="00DA2C30" w:rsidP="001157C4">
      <w:pPr>
        <w:spacing w:after="0"/>
        <w:ind w:left="34"/>
        <w:jc w:val="both"/>
        <w:rPr>
          <w:rFonts w:ascii="Arial" w:hAnsi="Arial" w:cs="Arial"/>
          <w:sz w:val="24"/>
          <w:szCs w:val="24"/>
          <w:bdr w:val="none" w:sz="0" w:space="0" w:color="auto" w:frame="1"/>
        </w:rPr>
      </w:pPr>
    </w:p>
    <w:p w:rsidR="00EC7165" w:rsidRDefault="00C5515C" w:rsidP="001157C4">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setting out details of a report of the independent auditor appointed to carry out an investigation into the manner in which Neighbourhood Wellbeing Grants were awarded in 2016 and 2017.</w:t>
      </w:r>
    </w:p>
    <w:p w:rsidR="00EC7165" w:rsidRDefault="00DA2C30" w:rsidP="001157C4">
      <w:pPr>
        <w:spacing w:after="0"/>
        <w:ind w:left="34"/>
        <w:jc w:val="both"/>
        <w:rPr>
          <w:rFonts w:ascii="Arial" w:hAnsi="Arial" w:cs="Arial"/>
          <w:sz w:val="24"/>
          <w:szCs w:val="24"/>
          <w:bdr w:val="none" w:sz="0" w:space="0" w:color="auto" w:frame="1"/>
        </w:rPr>
      </w:pPr>
    </w:p>
    <w:p w:rsidR="00C5515C" w:rsidRPr="00C5515C" w:rsidRDefault="00C5515C" w:rsidP="00C5515C">
      <w:pPr>
        <w:jc w:val="both"/>
        <w:rPr>
          <w:rFonts w:ascii="Arial" w:eastAsia="Times New Roman" w:hAnsi="Arial" w:cs="Arial"/>
          <w:color w:val="000000"/>
          <w:sz w:val="24"/>
          <w:szCs w:val="24"/>
          <w:lang w:val="en" w:eastAsia="en-GB"/>
        </w:rPr>
      </w:pPr>
      <w:r w:rsidRPr="00EC7165">
        <w:rPr>
          <w:rFonts w:ascii="Arial" w:hAnsi="Arial" w:cs="Arial"/>
          <w:b/>
          <w:sz w:val="24"/>
          <w:szCs w:val="24"/>
          <w:bdr w:val="none" w:sz="0" w:space="0" w:color="auto" w:frame="1"/>
        </w:rPr>
        <w:t>Resolved:</w:t>
      </w:r>
      <w:r w:rsidRPr="00C5515C">
        <w:rPr>
          <w:rFonts w:ascii="Arial" w:hAnsi="Arial" w:cs="Arial"/>
          <w:b/>
          <w:sz w:val="24"/>
          <w:szCs w:val="24"/>
          <w:bdr w:val="none" w:sz="0" w:space="0" w:color="auto" w:frame="1"/>
        </w:rPr>
        <w:t xml:space="preserve"> -</w:t>
      </w:r>
      <w:r w:rsidRPr="00C5515C">
        <w:rPr>
          <w:rFonts w:ascii="Arial" w:hAnsi="Arial" w:cs="Arial"/>
          <w:sz w:val="24"/>
          <w:szCs w:val="24"/>
          <w:bdr w:val="none" w:sz="0" w:space="0" w:color="auto" w:frame="1"/>
        </w:rPr>
        <w:t xml:space="preserve"> </w:t>
      </w:r>
      <w:r w:rsidRPr="00C5515C">
        <w:rPr>
          <w:rFonts w:ascii="Arial" w:eastAsia="Times New Roman" w:hAnsi="Arial" w:cs="Arial"/>
          <w:color w:val="000000"/>
          <w:sz w:val="24"/>
          <w:szCs w:val="24"/>
          <w:lang w:val="en" w:eastAsia="en-GB"/>
        </w:rPr>
        <w:t>Th</w:t>
      </w:r>
      <w:r>
        <w:rPr>
          <w:rFonts w:ascii="Arial" w:eastAsia="Times New Roman" w:hAnsi="Arial" w:cs="Arial"/>
          <w:color w:val="000000"/>
          <w:sz w:val="24"/>
          <w:szCs w:val="24"/>
          <w:lang w:val="en" w:eastAsia="en-GB"/>
        </w:rPr>
        <w:t>at th</w:t>
      </w:r>
      <w:r w:rsidRPr="00C5515C">
        <w:rPr>
          <w:rFonts w:ascii="Arial" w:eastAsia="Times New Roman" w:hAnsi="Arial" w:cs="Arial"/>
          <w:color w:val="000000"/>
          <w:sz w:val="24"/>
          <w:szCs w:val="24"/>
          <w:lang w:val="en" w:eastAsia="en-GB"/>
        </w:rPr>
        <w:t>e report by the independent auditors, 'Veritau', presents an alarming breakdown in the proper mechanisms for controlling the county council's expenditure. The report demonstrates what can happen if a county councillor adopts the roles of officers and those officers charged with the responsibility of ensuring financial probity at all times are then unable to carry out their responsibilities effectively.</w:t>
      </w:r>
    </w:p>
    <w:p w:rsidR="00C5515C" w:rsidRPr="00C5515C" w:rsidRDefault="00C5515C" w:rsidP="00C5515C">
      <w:pPr>
        <w:spacing w:after="0" w:line="240" w:lineRule="auto"/>
        <w:jc w:val="both"/>
        <w:rPr>
          <w:rFonts w:ascii="Arial" w:eastAsia="Times New Roman" w:hAnsi="Arial" w:cs="Arial"/>
          <w:color w:val="000000"/>
          <w:sz w:val="24"/>
          <w:szCs w:val="24"/>
          <w:lang w:val="en" w:eastAsia="en-GB"/>
        </w:rPr>
      </w:pPr>
      <w:r w:rsidRPr="00C5515C">
        <w:rPr>
          <w:rFonts w:ascii="Arial" w:eastAsia="Times New Roman" w:hAnsi="Arial" w:cs="Arial"/>
          <w:color w:val="000000"/>
          <w:sz w:val="24"/>
          <w:szCs w:val="24"/>
          <w:lang w:val="en" w:eastAsia="en-GB"/>
        </w:rPr>
        <w:t> </w:t>
      </w:r>
    </w:p>
    <w:p w:rsidR="00C5515C" w:rsidRPr="00C5515C" w:rsidRDefault="00C5515C" w:rsidP="00C5515C">
      <w:pPr>
        <w:spacing w:after="0" w:line="240" w:lineRule="auto"/>
        <w:jc w:val="both"/>
        <w:rPr>
          <w:rFonts w:ascii="Arial" w:eastAsia="Times New Roman" w:hAnsi="Arial" w:cs="Arial"/>
          <w:color w:val="000000"/>
          <w:sz w:val="24"/>
          <w:szCs w:val="24"/>
          <w:lang w:val="en" w:eastAsia="en-GB"/>
        </w:rPr>
      </w:pPr>
      <w:r w:rsidRPr="00C5515C">
        <w:rPr>
          <w:rFonts w:ascii="Arial" w:eastAsia="Times New Roman" w:hAnsi="Arial" w:cs="Arial"/>
          <w:color w:val="000000"/>
          <w:sz w:val="24"/>
          <w:szCs w:val="24"/>
          <w:lang w:val="en" w:eastAsia="en-GB"/>
        </w:rPr>
        <w:t>The report is a damning indictment and it is of concern that, as Cabinet Member for Health and Wellbeing, County Councillor Ali:-</w:t>
      </w:r>
    </w:p>
    <w:p w:rsidR="00C5515C" w:rsidRPr="00C5515C" w:rsidRDefault="00C5515C" w:rsidP="00C5515C">
      <w:pPr>
        <w:pStyle w:val="ListParagraph"/>
        <w:numPr>
          <w:ilvl w:val="0"/>
          <w:numId w:val="21"/>
        </w:numPr>
        <w:spacing w:before="240" w:after="240" w:line="240" w:lineRule="auto"/>
        <w:jc w:val="both"/>
        <w:rPr>
          <w:rFonts w:ascii="Arial" w:eastAsia="Times New Roman" w:hAnsi="Arial" w:cs="Arial"/>
          <w:color w:val="000000"/>
          <w:sz w:val="24"/>
          <w:szCs w:val="24"/>
          <w:lang w:val="en" w:eastAsia="en-GB"/>
        </w:rPr>
      </w:pPr>
      <w:r w:rsidRPr="00C5515C">
        <w:rPr>
          <w:rFonts w:ascii="Arial" w:eastAsia="Times New Roman" w:hAnsi="Arial" w:cs="Arial"/>
          <w:color w:val="000000"/>
          <w:sz w:val="24"/>
          <w:szCs w:val="24"/>
          <w:lang w:val="en" w:eastAsia="en-GB"/>
        </w:rPr>
        <w:lastRenderedPageBreak/>
        <w:t>Gave instructions that all applications for a grant should be submitted only to him.</w:t>
      </w:r>
    </w:p>
    <w:p w:rsidR="00C5515C" w:rsidRPr="00C5515C" w:rsidRDefault="00C5515C" w:rsidP="00C5515C">
      <w:pPr>
        <w:pStyle w:val="ListParagraph"/>
        <w:numPr>
          <w:ilvl w:val="0"/>
          <w:numId w:val="21"/>
        </w:numPr>
        <w:spacing w:before="240" w:after="240" w:line="240" w:lineRule="auto"/>
        <w:jc w:val="both"/>
        <w:rPr>
          <w:rFonts w:ascii="Arial" w:eastAsia="Times New Roman" w:hAnsi="Arial" w:cs="Arial"/>
          <w:color w:val="000000"/>
          <w:sz w:val="24"/>
          <w:szCs w:val="24"/>
          <w:lang w:val="en" w:eastAsia="en-GB"/>
        </w:rPr>
      </w:pPr>
      <w:r w:rsidRPr="00C5515C">
        <w:rPr>
          <w:rFonts w:ascii="Arial" w:eastAsia="Times New Roman" w:hAnsi="Arial" w:cs="Arial"/>
          <w:color w:val="000000"/>
          <w:sz w:val="24"/>
          <w:szCs w:val="24"/>
          <w:lang w:val="en" w:eastAsia="en-GB"/>
        </w:rPr>
        <w:t>Screened the applications for grants without any predetermined criteria for their determination.</w:t>
      </w:r>
    </w:p>
    <w:p w:rsidR="00C5515C" w:rsidRPr="00C5515C" w:rsidRDefault="00C5515C" w:rsidP="00C5515C">
      <w:pPr>
        <w:pStyle w:val="ListParagraph"/>
        <w:numPr>
          <w:ilvl w:val="0"/>
          <w:numId w:val="21"/>
        </w:numPr>
        <w:spacing w:before="240" w:after="240" w:line="240" w:lineRule="auto"/>
        <w:jc w:val="both"/>
        <w:rPr>
          <w:rFonts w:ascii="Arial" w:eastAsia="Times New Roman" w:hAnsi="Arial" w:cs="Arial"/>
          <w:color w:val="000000"/>
          <w:sz w:val="24"/>
          <w:szCs w:val="24"/>
          <w:lang w:val="en" w:eastAsia="en-GB"/>
        </w:rPr>
      </w:pPr>
      <w:r w:rsidRPr="00C5515C">
        <w:rPr>
          <w:rFonts w:ascii="Arial" w:eastAsia="Times New Roman" w:hAnsi="Arial" w:cs="Arial"/>
          <w:color w:val="000000"/>
          <w:sz w:val="24"/>
          <w:szCs w:val="24"/>
          <w:lang w:val="en" w:eastAsia="en-GB"/>
        </w:rPr>
        <w:t>Did not retain a record of those projects not approved by him nor of the reasons for their exclusion.</w:t>
      </w:r>
    </w:p>
    <w:p w:rsidR="00C5515C" w:rsidRPr="00C5515C" w:rsidRDefault="00C5515C" w:rsidP="00C5515C">
      <w:pPr>
        <w:pStyle w:val="ListParagraph"/>
        <w:numPr>
          <w:ilvl w:val="0"/>
          <w:numId w:val="21"/>
        </w:numPr>
        <w:spacing w:before="240" w:after="240" w:line="240" w:lineRule="auto"/>
        <w:jc w:val="both"/>
        <w:rPr>
          <w:rFonts w:ascii="Arial" w:eastAsia="Times New Roman" w:hAnsi="Arial" w:cs="Arial"/>
          <w:color w:val="000000"/>
          <w:sz w:val="24"/>
          <w:szCs w:val="24"/>
          <w:lang w:val="en" w:eastAsia="en-GB"/>
        </w:rPr>
      </w:pPr>
      <w:r w:rsidRPr="00C5515C">
        <w:rPr>
          <w:rFonts w:ascii="Arial" w:eastAsia="Times New Roman" w:hAnsi="Arial" w:cs="Arial"/>
          <w:color w:val="000000"/>
          <w:sz w:val="24"/>
          <w:szCs w:val="24"/>
          <w:lang w:val="en" w:eastAsia="en-GB"/>
        </w:rPr>
        <w:t>Changed the threshold suggested by officers for those applications requiring further checks.</w:t>
      </w:r>
    </w:p>
    <w:p w:rsidR="00C5515C" w:rsidRPr="00C5515C" w:rsidRDefault="00C5515C" w:rsidP="00C5515C">
      <w:pPr>
        <w:pStyle w:val="ListParagraph"/>
        <w:numPr>
          <w:ilvl w:val="0"/>
          <w:numId w:val="21"/>
        </w:numPr>
        <w:spacing w:before="240" w:after="240" w:line="240" w:lineRule="auto"/>
        <w:jc w:val="both"/>
        <w:rPr>
          <w:rFonts w:ascii="Arial" w:eastAsia="Times New Roman" w:hAnsi="Arial" w:cs="Arial"/>
          <w:color w:val="000000"/>
          <w:sz w:val="24"/>
          <w:szCs w:val="24"/>
          <w:lang w:val="en" w:eastAsia="en-GB"/>
        </w:rPr>
      </w:pPr>
      <w:r w:rsidRPr="00C5515C">
        <w:rPr>
          <w:rFonts w:ascii="Arial" w:eastAsia="Times New Roman" w:hAnsi="Arial" w:cs="Arial"/>
          <w:color w:val="000000"/>
          <w:sz w:val="24"/>
          <w:szCs w:val="24"/>
          <w:lang w:val="en" w:eastAsia="en-GB"/>
        </w:rPr>
        <w:t>Approved grants to organisations known to him and in his own division of Nelson East and approved grants totalling £268,000 to organisations in Nelson and the surrounding area.</w:t>
      </w:r>
    </w:p>
    <w:p w:rsidR="00C5515C" w:rsidRPr="00C5515C" w:rsidRDefault="00C5515C" w:rsidP="00C5515C">
      <w:pPr>
        <w:spacing w:after="0" w:line="240" w:lineRule="auto"/>
        <w:jc w:val="both"/>
        <w:rPr>
          <w:rFonts w:ascii="Arial" w:eastAsia="Times New Roman" w:hAnsi="Arial" w:cs="Arial"/>
          <w:color w:val="000000"/>
          <w:sz w:val="24"/>
          <w:szCs w:val="24"/>
          <w:lang w:val="en" w:eastAsia="en-GB"/>
        </w:rPr>
      </w:pPr>
      <w:r w:rsidRPr="00C5515C">
        <w:rPr>
          <w:rFonts w:ascii="Arial" w:eastAsia="Times New Roman" w:hAnsi="Arial" w:cs="Arial"/>
          <w:color w:val="000000"/>
          <w:sz w:val="24"/>
          <w:szCs w:val="24"/>
          <w:lang w:val="en" w:eastAsia="en-GB"/>
        </w:rPr>
        <w:t>Committee is also concerned that in publicising the awarding of the grants, some Labour County Councillors sought to give the impression to their electorate that these grants had been given by the Labour Party and not by Lancashire County Council.</w:t>
      </w:r>
    </w:p>
    <w:p w:rsidR="00C5515C" w:rsidRPr="00C5515C" w:rsidRDefault="00C5515C" w:rsidP="00C5515C">
      <w:pPr>
        <w:spacing w:after="0" w:line="240" w:lineRule="auto"/>
        <w:jc w:val="both"/>
        <w:rPr>
          <w:rFonts w:ascii="Arial" w:eastAsia="Times New Roman" w:hAnsi="Arial" w:cs="Arial"/>
          <w:color w:val="000000"/>
          <w:sz w:val="24"/>
          <w:szCs w:val="24"/>
          <w:lang w:val="en" w:eastAsia="en-GB"/>
        </w:rPr>
      </w:pPr>
      <w:r w:rsidRPr="00C5515C">
        <w:rPr>
          <w:rFonts w:ascii="Arial" w:eastAsia="Times New Roman" w:hAnsi="Arial" w:cs="Arial"/>
          <w:color w:val="000000"/>
          <w:sz w:val="24"/>
          <w:szCs w:val="24"/>
          <w:lang w:val="en" w:eastAsia="en-GB"/>
        </w:rPr>
        <w:t> </w:t>
      </w:r>
    </w:p>
    <w:p w:rsidR="00EC7165" w:rsidRPr="00C5515C" w:rsidRDefault="00C5515C" w:rsidP="00C5515C">
      <w:pPr>
        <w:spacing w:after="120" w:line="240" w:lineRule="auto"/>
        <w:jc w:val="both"/>
        <w:rPr>
          <w:rFonts w:ascii="Arial" w:eastAsia="Times New Roman" w:hAnsi="Arial" w:cs="Arial"/>
          <w:color w:val="000000"/>
          <w:sz w:val="24"/>
          <w:szCs w:val="24"/>
          <w:lang w:val="en" w:eastAsia="en-GB"/>
        </w:rPr>
      </w:pPr>
      <w:r w:rsidRPr="00C5515C">
        <w:rPr>
          <w:rFonts w:ascii="Arial" w:eastAsia="Times New Roman" w:hAnsi="Arial" w:cs="Arial"/>
          <w:color w:val="000000"/>
          <w:sz w:val="24"/>
          <w:szCs w:val="24"/>
          <w:lang w:val="en" w:eastAsia="en-GB"/>
        </w:rPr>
        <w:t xml:space="preserve">Committee therefore resolves to request the </w:t>
      </w:r>
      <w:r>
        <w:rPr>
          <w:rFonts w:ascii="Arial" w:hAnsi="Arial" w:cs="Arial"/>
          <w:sz w:val="24"/>
          <w:szCs w:val="24"/>
          <w:bdr w:val="none" w:sz="0" w:space="0" w:color="auto" w:frame="1"/>
        </w:rPr>
        <w:t>Chief Executive and Director of Resources to:</w:t>
      </w:r>
    </w:p>
    <w:p w:rsidR="00EC7165" w:rsidRDefault="00DA2C30" w:rsidP="00C5515C">
      <w:pPr>
        <w:spacing w:after="0"/>
        <w:ind w:left="34"/>
        <w:jc w:val="both"/>
        <w:rPr>
          <w:rFonts w:ascii="Arial" w:hAnsi="Arial" w:cs="Arial"/>
          <w:sz w:val="24"/>
          <w:szCs w:val="24"/>
          <w:bdr w:val="none" w:sz="0" w:space="0" w:color="auto" w:frame="1"/>
        </w:rPr>
      </w:pPr>
    </w:p>
    <w:p w:rsidR="00EC7165" w:rsidRDefault="00C5515C" w:rsidP="00C5515C">
      <w:pPr>
        <w:pStyle w:val="ListParagraph"/>
        <w:numPr>
          <w:ilvl w:val="0"/>
          <w:numId w:val="18"/>
        </w:num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Report to a future meeting of this Committee setting out the responsibilities of Lancashire County Council's officers in relation to council expenditure and outlining a protocol to be followed when grants are awarded to community groups and other voluntary bodies with a view to reporting to Full Council in due course.</w:t>
      </w:r>
    </w:p>
    <w:p w:rsidR="00EC7165" w:rsidRDefault="00C5515C" w:rsidP="00C5515C">
      <w:pPr>
        <w:pStyle w:val="ListParagraph"/>
        <w:numPr>
          <w:ilvl w:val="0"/>
          <w:numId w:val="18"/>
        </w:num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Report this matter to Lancashire Constabulary for investigation to determine if there has been any fraud, misconduct in public office or a criminal breach of electoral law.</w:t>
      </w:r>
    </w:p>
    <w:p w:rsidR="00EC7165" w:rsidRPr="00EC7165" w:rsidRDefault="00C5515C" w:rsidP="00C5515C">
      <w:pPr>
        <w:pStyle w:val="ListParagraph"/>
        <w:numPr>
          <w:ilvl w:val="0"/>
          <w:numId w:val="18"/>
        </w:num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Submit the report to Full Council as a Part I item with any necessary redactions.</w:t>
      </w:r>
    </w:p>
    <w:p w:rsidR="00334DEF" w:rsidRPr="001157C4" w:rsidRDefault="00DA2C30" w:rsidP="00C5515C">
      <w:pPr>
        <w:spacing w:after="0"/>
        <w:ind w:left="34"/>
        <w:jc w:val="both"/>
        <w:rPr>
          <w:rFonts w:ascii="Arial" w:hAnsi="Arial" w:cs="Arial"/>
          <w:sz w:val="24"/>
          <w:szCs w:val="24"/>
          <w:bdr w:val="none" w:sz="0" w:space="0" w:color="auto" w:frame="1"/>
        </w:rPr>
      </w:pPr>
    </w:p>
    <w:sectPr w:rsidR="00334DEF" w:rsidRPr="00115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6E12"/>
    <w:multiLevelType w:val="hybridMultilevel"/>
    <w:tmpl w:val="59ACB846"/>
    <w:lvl w:ilvl="0" w:tplc="1DFEDFCA">
      <w:start w:val="1"/>
      <w:numFmt w:val="lowerRoman"/>
      <w:lvlText w:val="(%1)"/>
      <w:lvlJc w:val="left"/>
      <w:pPr>
        <w:ind w:left="720" w:hanging="720"/>
      </w:pPr>
      <w:rPr>
        <w:rFonts w:hint="default"/>
      </w:rPr>
    </w:lvl>
    <w:lvl w:ilvl="1" w:tplc="CFEE9DFA" w:tentative="1">
      <w:start w:val="1"/>
      <w:numFmt w:val="lowerLetter"/>
      <w:lvlText w:val="%2."/>
      <w:lvlJc w:val="left"/>
      <w:pPr>
        <w:ind w:left="1080" w:hanging="360"/>
      </w:pPr>
    </w:lvl>
    <w:lvl w:ilvl="2" w:tplc="28DCE19C" w:tentative="1">
      <w:start w:val="1"/>
      <w:numFmt w:val="lowerRoman"/>
      <w:lvlText w:val="%3."/>
      <w:lvlJc w:val="right"/>
      <w:pPr>
        <w:ind w:left="1800" w:hanging="180"/>
      </w:pPr>
    </w:lvl>
    <w:lvl w:ilvl="3" w:tplc="C0425466" w:tentative="1">
      <w:start w:val="1"/>
      <w:numFmt w:val="decimal"/>
      <w:lvlText w:val="%4."/>
      <w:lvlJc w:val="left"/>
      <w:pPr>
        <w:ind w:left="2520" w:hanging="360"/>
      </w:pPr>
    </w:lvl>
    <w:lvl w:ilvl="4" w:tplc="54E0678A" w:tentative="1">
      <w:start w:val="1"/>
      <w:numFmt w:val="lowerLetter"/>
      <w:lvlText w:val="%5."/>
      <w:lvlJc w:val="left"/>
      <w:pPr>
        <w:ind w:left="3240" w:hanging="360"/>
      </w:pPr>
    </w:lvl>
    <w:lvl w:ilvl="5" w:tplc="AAF28A9C" w:tentative="1">
      <w:start w:val="1"/>
      <w:numFmt w:val="lowerRoman"/>
      <w:lvlText w:val="%6."/>
      <w:lvlJc w:val="right"/>
      <w:pPr>
        <w:ind w:left="3960" w:hanging="180"/>
      </w:pPr>
    </w:lvl>
    <w:lvl w:ilvl="6" w:tplc="197E73C6" w:tentative="1">
      <w:start w:val="1"/>
      <w:numFmt w:val="decimal"/>
      <w:lvlText w:val="%7."/>
      <w:lvlJc w:val="left"/>
      <w:pPr>
        <w:ind w:left="4680" w:hanging="360"/>
      </w:pPr>
    </w:lvl>
    <w:lvl w:ilvl="7" w:tplc="E800F424" w:tentative="1">
      <w:start w:val="1"/>
      <w:numFmt w:val="lowerLetter"/>
      <w:lvlText w:val="%8."/>
      <w:lvlJc w:val="left"/>
      <w:pPr>
        <w:ind w:left="5400" w:hanging="360"/>
      </w:pPr>
    </w:lvl>
    <w:lvl w:ilvl="8" w:tplc="CA0CAB7E" w:tentative="1">
      <w:start w:val="1"/>
      <w:numFmt w:val="lowerRoman"/>
      <w:lvlText w:val="%9."/>
      <w:lvlJc w:val="right"/>
      <w:pPr>
        <w:ind w:left="6120" w:hanging="180"/>
      </w:pPr>
    </w:lvl>
  </w:abstractNum>
  <w:abstractNum w:abstractNumId="1" w15:restartNumberingAfterBreak="0">
    <w:nsid w:val="09955696"/>
    <w:multiLevelType w:val="hybridMultilevel"/>
    <w:tmpl w:val="B358A64C"/>
    <w:lvl w:ilvl="0" w:tplc="DE921D46">
      <w:start w:val="1"/>
      <w:numFmt w:val="lowerRoman"/>
      <w:lvlText w:val="(%1)"/>
      <w:lvlJc w:val="left"/>
      <w:pPr>
        <w:ind w:left="754" w:hanging="720"/>
      </w:pPr>
      <w:rPr>
        <w:rFonts w:hint="default"/>
      </w:rPr>
    </w:lvl>
    <w:lvl w:ilvl="1" w:tplc="7ADA73A4" w:tentative="1">
      <w:start w:val="1"/>
      <w:numFmt w:val="lowerLetter"/>
      <w:lvlText w:val="%2."/>
      <w:lvlJc w:val="left"/>
      <w:pPr>
        <w:ind w:left="1114" w:hanging="360"/>
      </w:pPr>
    </w:lvl>
    <w:lvl w:ilvl="2" w:tplc="FC2228F2" w:tentative="1">
      <w:start w:val="1"/>
      <w:numFmt w:val="lowerRoman"/>
      <w:lvlText w:val="%3."/>
      <w:lvlJc w:val="right"/>
      <w:pPr>
        <w:ind w:left="1834" w:hanging="180"/>
      </w:pPr>
    </w:lvl>
    <w:lvl w:ilvl="3" w:tplc="3C20228C" w:tentative="1">
      <w:start w:val="1"/>
      <w:numFmt w:val="decimal"/>
      <w:lvlText w:val="%4."/>
      <w:lvlJc w:val="left"/>
      <w:pPr>
        <w:ind w:left="2554" w:hanging="360"/>
      </w:pPr>
    </w:lvl>
    <w:lvl w:ilvl="4" w:tplc="C49E559C" w:tentative="1">
      <w:start w:val="1"/>
      <w:numFmt w:val="lowerLetter"/>
      <w:lvlText w:val="%5."/>
      <w:lvlJc w:val="left"/>
      <w:pPr>
        <w:ind w:left="3274" w:hanging="360"/>
      </w:pPr>
    </w:lvl>
    <w:lvl w:ilvl="5" w:tplc="CDB41348" w:tentative="1">
      <w:start w:val="1"/>
      <w:numFmt w:val="lowerRoman"/>
      <w:lvlText w:val="%6."/>
      <w:lvlJc w:val="right"/>
      <w:pPr>
        <w:ind w:left="3994" w:hanging="180"/>
      </w:pPr>
    </w:lvl>
    <w:lvl w:ilvl="6" w:tplc="0CB49FDC" w:tentative="1">
      <w:start w:val="1"/>
      <w:numFmt w:val="decimal"/>
      <w:lvlText w:val="%7."/>
      <w:lvlJc w:val="left"/>
      <w:pPr>
        <w:ind w:left="4714" w:hanging="360"/>
      </w:pPr>
    </w:lvl>
    <w:lvl w:ilvl="7" w:tplc="276CBDEC" w:tentative="1">
      <w:start w:val="1"/>
      <w:numFmt w:val="lowerLetter"/>
      <w:lvlText w:val="%8."/>
      <w:lvlJc w:val="left"/>
      <w:pPr>
        <w:ind w:left="5434" w:hanging="360"/>
      </w:pPr>
    </w:lvl>
    <w:lvl w:ilvl="8" w:tplc="AE84A6F6" w:tentative="1">
      <w:start w:val="1"/>
      <w:numFmt w:val="lowerRoman"/>
      <w:lvlText w:val="%9."/>
      <w:lvlJc w:val="right"/>
      <w:pPr>
        <w:ind w:left="6154" w:hanging="180"/>
      </w:pPr>
    </w:lvl>
  </w:abstractNum>
  <w:abstractNum w:abstractNumId="2" w15:restartNumberingAfterBreak="0">
    <w:nsid w:val="0CA4242C"/>
    <w:multiLevelType w:val="hybridMultilevel"/>
    <w:tmpl w:val="D3AA9A26"/>
    <w:lvl w:ilvl="0" w:tplc="6428D8F6">
      <w:start w:val="1"/>
      <w:numFmt w:val="lowerRoman"/>
      <w:lvlText w:val="(%1)"/>
      <w:lvlJc w:val="left"/>
      <w:pPr>
        <w:ind w:left="720" w:hanging="720"/>
      </w:pPr>
      <w:rPr>
        <w:rFonts w:hint="default"/>
      </w:rPr>
    </w:lvl>
    <w:lvl w:ilvl="1" w:tplc="CE16BC3C" w:tentative="1">
      <w:start w:val="1"/>
      <w:numFmt w:val="lowerLetter"/>
      <w:lvlText w:val="%2."/>
      <w:lvlJc w:val="left"/>
      <w:pPr>
        <w:ind w:left="1080" w:hanging="360"/>
      </w:pPr>
    </w:lvl>
    <w:lvl w:ilvl="2" w:tplc="BD248B4E" w:tentative="1">
      <w:start w:val="1"/>
      <w:numFmt w:val="lowerRoman"/>
      <w:lvlText w:val="%3."/>
      <w:lvlJc w:val="right"/>
      <w:pPr>
        <w:ind w:left="1800" w:hanging="180"/>
      </w:pPr>
    </w:lvl>
    <w:lvl w:ilvl="3" w:tplc="B6CA1208" w:tentative="1">
      <w:start w:val="1"/>
      <w:numFmt w:val="decimal"/>
      <w:lvlText w:val="%4."/>
      <w:lvlJc w:val="left"/>
      <w:pPr>
        <w:ind w:left="2520" w:hanging="360"/>
      </w:pPr>
    </w:lvl>
    <w:lvl w:ilvl="4" w:tplc="3EB63FC0" w:tentative="1">
      <w:start w:val="1"/>
      <w:numFmt w:val="lowerLetter"/>
      <w:lvlText w:val="%5."/>
      <w:lvlJc w:val="left"/>
      <w:pPr>
        <w:ind w:left="3240" w:hanging="360"/>
      </w:pPr>
    </w:lvl>
    <w:lvl w:ilvl="5" w:tplc="286C284E" w:tentative="1">
      <w:start w:val="1"/>
      <w:numFmt w:val="lowerRoman"/>
      <w:lvlText w:val="%6."/>
      <w:lvlJc w:val="right"/>
      <w:pPr>
        <w:ind w:left="3960" w:hanging="180"/>
      </w:pPr>
    </w:lvl>
    <w:lvl w:ilvl="6" w:tplc="B8566EFC" w:tentative="1">
      <w:start w:val="1"/>
      <w:numFmt w:val="decimal"/>
      <w:lvlText w:val="%7."/>
      <w:lvlJc w:val="left"/>
      <w:pPr>
        <w:ind w:left="4680" w:hanging="360"/>
      </w:pPr>
    </w:lvl>
    <w:lvl w:ilvl="7" w:tplc="27065398" w:tentative="1">
      <w:start w:val="1"/>
      <w:numFmt w:val="lowerLetter"/>
      <w:lvlText w:val="%8."/>
      <w:lvlJc w:val="left"/>
      <w:pPr>
        <w:ind w:left="5400" w:hanging="360"/>
      </w:pPr>
    </w:lvl>
    <w:lvl w:ilvl="8" w:tplc="3FA29F9C" w:tentative="1">
      <w:start w:val="1"/>
      <w:numFmt w:val="lowerRoman"/>
      <w:lvlText w:val="%9."/>
      <w:lvlJc w:val="right"/>
      <w:pPr>
        <w:ind w:left="6120" w:hanging="180"/>
      </w:pPr>
    </w:lvl>
  </w:abstractNum>
  <w:abstractNum w:abstractNumId="3" w15:restartNumberingAfterBreak="0">
    <w:nsid w:val="10C33838"/>
    <w:multiLevelType w:val="hybridMultilevel"/>
    <w:tmpl w:val="6D54C1B0"/>
    <w:lvl w:ilvl="0" w:tplc="7AE2A8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6453"/>
    <w:multiLevelType w:val="hybridMultilevel"/>
    <w:tmpl w:val="A8766148"/>
    <w:lvl w:ilvl="0" w:tplc="0A689A34">
      <w:start w:val="1"/>
      <w:numFmt w:val="lowerRoman"/>
      <w:lvlText w:val="(%1)"/>
      <w:lvlJc w:val="left"/>
      <w:pPr>
        <w:ind w:left="754" w:hanging="720"/>
      </w:pPr>
      <w:rPr>
        <w:rFonts w:hint="default"/>
      </w:rPr>
    </w:lvl>
    <w:lvl w:ilvl="1" w:tplc="3050E91E" w:tentative="1">
      <w:start w:val="1"/>
      <w:numFmt w:val="lowerLetter"/>
      <w:lvlText w:val="%2."/>
      <w:lvlJc w:val="left"/>
      <w:pPr>
        <w:ind w:left="1114" w:hanging="360"/>
      </w:pPr>
    </w:lvl>
    <w:lvl w:ilvl="2" w:tplc="D2F81030" w:tentative="1">
      <w:start w:val="1"/>
      <w:numFmt w:val="lowerRoman"/>
      <w:lvlText w:val="%3."/>
      <w:lvlJc w:val="right"/>
      <w:pPr>
        <w:ind w:left="1834" w:hanging="180"/>
      </w:pPr>
    </w:lvl>
    <w:lvl w:ilvl="3" w:tplc="6810BC50" w:tentative="1">
      <w:start w:val="1"/>
      <w:numFmt w:val="decimal"/>
      <w:lvlText w:val="%4."/>
      <w:lvlJc w:val="left"/>
      <w:pPr>
        <w:ind w:left="2554" w:hanging="360"/>
      </w:pPr>
    </w:lvl>
    <w:lvl w:ilvl="4" w:tplc="F950198C" w:tentative="1">
      <w:start w:val="1"/>
      <w:numFmt w:val="lowerLetter"/>
      <w:lvlText w:val="%5."/>
      <w:lvlJc w:val="left"/>
      <w:pPr>
        <w:ind w:left="3274" w:hanging="360"/>
      </w:pPr>
    </w:lvl>
    <w:lvl w:ilvl="5" w:tplc="92B4ADD8" w:tentative="1">
      <w:start w:val="1"/>
      <w:numFmt w:val="lowerRoman"/>
      <w:lvlText w:val="%6."/>
      <w:lvlJc w:val="right"/>
      <w:pPr>
        <w:ind w:left="3994" w:hanging="180"/>
      </w:pPr>
    </w:lvl>
    <w:lvl w:ilvl="6" w:tplc="BD9CC158" w:tentative="1">
      <w:start w:val="1"/>
      <w:numFmt w:val="decimal"/>
      <w:lvlText w:val="%7."/>
      <w:lvlJc w:val="left"/>
      <w:pPr>
        <w:ind w:left="4714" w:hanging="360"/>
      </w:pPr>
    </w:lvl>
    <w:lvl w:ilvl="7" w:tplc="D974B33A" w:tentative="1">
      <w:start w:val="1"/>
      <w:numFmt w:val="lowerLetter"/>
      <w:lvlText w:val="%8."/>
      <w:lvlJc w:val="left"/>
      <w:pPr>
        <w:ind w:left="5434" w:hanging="360"/>
      </w:pPr>
    </w:lvl>
    <w:lvl w:ilvl="8" w:tplc="2482EF84" w:tentative="1">
      <w:start w:val="1"/>
      <w:numFmt w:val="lowerRoman"/>
      <w:lvlText w:val="%9."/>
      <w:lvlJc w:val="right"/>
      <w:pPr>
        <w:ind w:left="6154" w:hanging="180"/>
      </w:pPr>
    </w:lvl>
  </w:abstractNum>
  <w:abstractNum w:abstractNumId="5" w15:restartNumberingAfterBreak="0">
    <w:nsid w:val="12E87DA1"/>
    <w:multiLevelType w:val="hybridMultilevel"/>
    <w:tmpl w:val="ABCAF8F2"/>
    <w:lvl w:ilvl="0" w:tplc="5ECAD198">
      <w:start w:val="1"/>
      <w:numFmt w:val="lowerRoman"/>
      <w:lvlText w:val="(%1)"/>
      <w:lvlJc w:val="left"/>
      <w:pPr>
        <w:ind w:left="754" w:hanging="720"/>
      </w:pPr>
      <w:rPr>
        <w:rFonts w:hint="default"/>
      </w:rPr>
    </w:lvl>
    <w:lvl w:ilvl="1" w:tplc="33EC5684" w:tentative="1">
      <w:start w:val="1"/>
      <w:numFmt w:val="lowerLetter"/>
      <w:lvlText w:val="%2."/>
      <w:lvlJc w:val="left"/>
      <w:pPr>
        <w:ind w:left="1114" w:hanging="360"/>
      </w:pPr>
    </w:lvl>
    <w:lvl w:ilvl="2" w:tplc="78EC5B0A" w:tentative="1">
      <w:start w:val="1"/>
      <w:numFmt w:val="lowerRoman"/>
      <w:lvlText w:val="%3."/>
      <w:lvlJc w:val="right"/>
      <w:pPr>
        <w:ind w:left="1834" w:hanging="180"/>
      </w:pPr>
    </w:lvl>
    <w:lvl w:ilvl="3" w:tplc="2084F13E" w:tentative="1">
      <w:start w:val="1"/>
      <w:numFmt w:val="decimal"/>
      <w:lvlText w:val="%4."/>
      <w:lvlJc w:val="left"/>
      <w:pPr>
        <w:ind w:left="2554" w:hanging="360"/>
      </w:pPr>
    </w:lvl>
    <w:lvl w:ilvl="4" w:tplc="76FE51FA" w:tentative="1">
      <w:start w:val="1"/>
      <w:numFmt w:val="lowerLetter"/>
      <w:lvlText w:val="%5."/>
      <w:lvlJc w:val="left"/>
      <w:pPr>
        <w:ind w:left="3274" w:hanging="360"/>
      </w:pPr>
    </w:lvl>
    <w:lvl w:ilvl="5" w:tplc="3D74F550" w:tentative="1">
      <w:start w:val="1"/>
      <w:numFmt w:val="lowerRoman"/>
      <w:lvlText w:val="%6."/>
      <w:lvlJc w:val="right"/>
      <w:pPr>
        <w:ind w:left="3994" w:hanging="180"/>
      </w:pPr>
    </w:lvl>
    <w:lvl w:ilvl="6" w:tplc="B9A0B9BE" w:tentative="1">
      <w:start w:val="1"/>
      <w:numFmt w:val="decimal"/>
      <w:lvlText w:val="%7."/>
      <w:lvlJc w:val="left"/>
      <w:pPr>
        <w:ind w:left="4714" w:hanging="360"/>
      </w:pPr>
    </w:lvl>
    <w:lvl w:ilvl="7" w:tplc="50309382" w:tentative="1">
      <w:start w:val="1"/>
      <w:numFmt w:val="lowerLetter"/>
      <w:lvlText w:val="%8."/>
      <w:lvlJc w:val="left"/>
      <w:pPr>
        <w:ind w:left="5434" w:hanging="360"/>
      </w:pPr>
    </w:lvl>
    <w:lvl w:ilvl="8" w:tplc="49887802" w:tentative="1">
      <w:start w:val="1"/>
      <w:numFmt w:val="lowerRoman"/>
      <w:lvlText w:val="%9."/>
      <w:lvlJc w:val="right"/>
      <w:pPr>
        <w:ind w:left="6154" w:hanging="180"/>
      </w:pPr>
    </w:lvl>
  </w:abstractNum>
  <w:abstractNum w:abstractNumId="6" w15:restartNumberingAfterBreak="0">
    <w:nsid w:val="2AF667F7"/>
    <w:multiLevelType w:val="hybridMultilevel"/>
    <w:tmpl w:val="7ACE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93D69"/>
    <w:multiLevelType w:val="hybridMultilevel"/>
    <w:tmpl w:val="154C5ABA"/>
    <w:lvl w:ilvl="0" w:tplc="D7AC9050">
      <w:start w:val="1"/>
      <w:numFmt w:val="lowerRoman"/>
      <w:lvlText w:val="(%1)"/>
      <w:lvlJc w:val="left"/>
      <w:pPr>
        <w:ind w:left="754" w:hanging="720"/>
      </w:pPr>
      <w:rPr>
        <w:rFonts w:hint="default"/>
      </w:rPr>
    </w:lvl>
    <w:lvl w:ilvl="1" w:tplc="CA9A0824" w:tentative="1">
      <w:start w:val="1"/>
      <w:numFmt w:val="lowerLetter"/>
      <w:lvlText w:val="%2."/>
      <w:lvlJc w:val="left"/>
      <w:pPr>
        <w:ind w:left="1114" w:hanging="360"/>
      </w:pPr>
    </w:lvl>
    <w:lvl w:ilvl="2" w:tplc="AC9A015E" w:tentative="1">
      <w:start w:val="1"/>
      <w:numFmt w:val="lowerRoman"/>
      <w:lvlText w:val="%3."/>
      <w:lvlJc w:val="right"/>
      <w:pPr>
        <w:ind w:left="1834" w:hanging="180"/>
      </w:pPr>
    </w:lvl>
    <w:lvl w:ilvl="3" w:tplc="C05AE4C4" w:tentative="1">
      <w:start w:val="1"/>
      <w:numFmt w:val="decimal"/>
      <w:lvlText w:val="%4."/>
      <w:lvlJc w:val="left"/>
      <w:pPr>
        <w:ind w:left="2554" w:hanging="360"/>
      </w:pPr>
    </w:lvl>
    <w:lvl w:ilvl="4" w:tplc="CB90E980" w:tentative="1">
      <w:start w:val="1"/>
      <w:numFmt w:val="lowerLetter"/>
      <w:lvlText w:val="%5."/>
      <w:lvlJc w:val="left"/>
      <w:pPr>
        <w:ind w:left="3274" w:hanging="360"/>
      </w:pPr>
    </w:lvl>
    <w:lvl w:ilvl="5" w:tplc="6840DF8C" w:tentative="1">
      <w:start w:val="1"/>
      <w:numFmt w:val="lowerRoman"/>
      <w:lvlText w:val="%6."/>
      <w:lvlJc w:val="right"/>
      <w:pPr>
        <w:ind w:left="3994" w:hanging="180"/>
      </w:pPr>
    </w:lvl>
    <w:lvl w:ilvl="6" w:tplc="B178CC52" w:tentative="1">
      <w:start w:val="1"/>
      <w:numFmt w:val="decimal"/>
      <w:lvlText w:val="%7."/>
      <w:lvlJc w:val="left"/>
      <w:pPr>
        <w:ind w:left="4714" w:hanging="360"/>
      </w:pPr>
    </w:lvl>
    <w:lvl w:ilvl="7" w:tplc="0590AE4C" w:tentative="1">
      <w:start w:val="1"/>
      <w:numFmt w:val="lowerLetter"/>
      <w:lvlText w:val="%8."/>
      <w:lvlJc w:val="left"/>
      <w:pPr>
        <w:ind w:left="5434" w:hanging="360"/>
      </w:pPr>
    </w:lvl>
    <w:lvl w:ilvl="8" w:tplc="42D08550" w:tentative="1">
      <w:start w:val="1"/>
      <w:numFmt w:val="lowerRoman"/>
      <w:lvlText w:val="%9."/>
      <w:lvlJc w:val="right"/>
      <w:pPr>
        <w:ind w:left="6154" w:hanging="180"/>
      </w:pPr>
    </w:lvl>
  </w:abstractNum>
  <w:abstractNum w:abstractNumId="8" w15:restartNumberingAfterBreak="0">
    <w:nsid w:val="32E64C95"/>
    <w:multiLevelType w:val="hybridMultilevel"/>
    <w:tmpl w:val="87B6E812"/>
    <w:lvl w:ilvl="0" w:tplc="7A52094C">
      <w:start w:val="1"/>
      <w:numFmt w:val="lowerRoman"/>
      <w:lvlText w:val="(%1)"/>
      <w:lvlJc w:val="left"/>
      <w:pPr>
        <w:ind w:left="754" w:hanging="720"/>
      </w:pPr>
      <w:rPr>
        <w:rFonts w:hint="default"/>
      </w:rPr>
    </w:lvl>
    <w:lvl w:ilvl="1" w:tplc="0A5CEE04" w:tentative="1">
      <w:start w:val="1"/>
      <w:numFmt w:val="lowerLetter"/>
      <w:lvlText w:val="%2."/>
      <w:lvlJc w:val="left"/>
      <w:pPr>
        <w:ind w:left="1114" w:hanging="360"/>
      </w:pPr>
    </w:lvl>
    <w:lvl w:ilvl="2" w:tplc="92BE2E98" w:tentative="1">
      <w:start w:val="1"/>
      <w:numFmt w:val="lowerRoman"/>
      <w:lvlText w:val="%3."/>
      <w:lvlJc w:val="right"/>
      <w:pPr>
        <w:ind w:left="1834" w:hanging="180"/>
      </w:pPr>
    </w:lvl>
    <w:lvl w:ilvl="3" w:tplc="0A8A8CC6" w:tentative="1">
      <w:start w:val="1"/>
      <w:numFmt w:val="decimal"/>
      <w:lvlText w:val="%4."/>
      <w:lvlJc w:val="left"/>
      <w:pPr>
        <w:ind w:left="2554" w:hanging="360"/>
      </w:pPr>
    </w:lvl>
    <w:lvl w:ilvl="4" w:tplc="EA72AA00" w:tentative="1">
      <w:start w:val="1"/>
      <w:numFmt w:val="lowerLetter"/>
      <w:lvlText w:val="%5."/>
      <w:lvlJc w:val="left"/>
      <w:pPr>
        <w:ind w:left="3274" w:hanging="360"/>
      </w:pPr>
    </w:lvl>
    <w:lvl w:ilvl="5" w:tplc="4E543CC4" w:tentative="1">
      <w:start w:val="1"/>
      <w:numFmt w:val="lowerRoman"/>
      <w:lvlText w:val="%6."/>
      <w:lvlJc w:val="right"/>
      <w:pPr>
        <w:ind w:left="3994" w:hanging="180"/>
      </w:pPr>
    </w:lvl>
    <w:lvl w:ilvl="6" w:tplc="981A817C" w:tentative="1">
      <w:start w:val="1"/>
      <w:numFmt w:val="decimal"/>
      <w:lvlText w:val="%7."/>
      <w:lvlJc w:val="left"/>
      <w:pPr>
        <w:ind w:left="4714" w:hanging="360"/>
      </w:pPr>
    </w:lvl>
    <w:lvl w:ilvl="7" w:tplc="DDB632F4" w:tentative="1">
      <w:start w:val="1"/>
      <w:numFmt w:val="lowerLetter"/>
      <w:lvlText w:val="%8."/>
      <w:lvlJc w:val="left"/>
      <w:pPr>
        <w:ind w:left="5434" w:hanging="360"/>
      </w:pPr>
    </w:lvl>
    <w:lvl w:ilvl="8" w:tplc="28023DD8" w:tentative="1">
      <w:start w:val="1"/>
      <w:numFmt w:val="lowerRoman"/>
      <w:lvlText w:val="%9."/>
      <w:lvlJc w:val="right"/>
      <w:pPr>
        <w:ind w:left="6154" w:hanging="180"/>
      </w:pPr>
    </w:lvl>
  </w:abstractNum>
  <w:abstractNum w:abstractNumId="9" w15:restartNumberingAfterBreak="0">
    <w:nsid w:val="372718D7"/>
    <w:multiLevelType w:val="hybridMultilevel"/>
    <w:tmpl w:val="D486A0FA"/>
    <w:lvl w:ilvl="0" w:tplc="6EC61BCA">
      <w:start w:val="1"/>
      <w:numFmt w:val="lowerRoman"/>
      <w:lvlText w:val="(%1)"/>
      <w:lvlJc w:val="left"/>
      <w:pPr>
        <w:ind w:left="1080" w:hanging="720"/>
      </w:pPr>
      <w:rPr>
        <w:rFonts w:hint="default"/>
      </w:rPr>
    </w:lvl>
    <w:lvl w:ilvl="1" w:tplc="94D40C74" w:tentative="1">
      <w:start w:val="1"/>
      <w:numFmt w:val="lowerLetter"/>
      <w:lvlText w:val="%2."/>
      <w:lvlJc w:val="left"/>
      <w:pPr>
        <w:ind w:left="1440" w:hanging="360"/>
      </w:pPr>
    </w:lvl>
    <w:lvl w:ilvl="2" w:tplc="F8347A80" w:tentative="1">
      <w:start w:val="1"/>
      <w:numFmt w:val="lowerRoman"/>
      <w:lvlText w:val="%3."/>
      <w:lvlJc w:val="right"/>
      <w:pPr>
        <w:ind w:left="2160" w:hanging="180"/>
      </w:pPr>
    </w:lvl>
    <w:lvl w:ilvl="3" w:tplc="F704E224" w:tentative="1">
      <w:start w:val="1"/>
      <w:numFmt w:val="decimal"/>
      <w:lvlText w:val="%4."/>
      <w:lvlJc w:val="left"/>
      <w:pPr>
        <w:ind w:left="2880" w:hanging="360"/>
      </w:pPr>
    </w:lvl>
    <w:lvl w:ilvl="4" w:tplc="401E4024" w:tentative="1">
      <w:start w:val="1"/>
      <w:numFmt w:val="lowerLetter"/>
      <w:lvlText w:val="%5."/>
      <w:lvlJc w:val="left"/>
      <w:pPr>
        <w:ind w:left="3600" w:hanging="360"/>
      </w:pPr>
    </w:lvl>
    <w:lvl w:ilvl="5" w:tplc="F3E2C938" w:tentative="1">
      <w:start w:val="1"/>
      <w:numFmt w:val="lowerRoman"/>
      <w:lvlText w:val="%6."/>
      <w:lvlJc w:val="right"/>
      <w:pPr>
        <w:ind w:left="4320" w:hanging="180"/>
      </w:pPr>
    </w:lvl>
    <w:lvl w:ilvl="6" w:tplc="F8DE2364" w:tentative="1">
      <w:start w:val="1"/>
      <w:numFmt w:val="decimal"/>
      <w:lvlText w:val="%7."/>
      <w:lvlJc w:val="left"/>
      <w:pPr>
        <w:ind w:left="5040" w:hanging="360"/>
      </w:pPr>
    </w:lvl>
    <w:lvl w:ilvl="7" w:tplc="2BEA2C4C" w:tentative="1">
      <w:start w:val="1"/>
      <w:numFmt w:val="lowerLetter"/>
      <w:lvlText w:val="%8."/>
      <w:lvlJc w:val="left"/>
      <w:pPr>
        <w:ind w:left="5760" w:hanging="360"/>
      </w:pPr>
    </w:lvl>
    <w:lvl w:ilvl="8" w:tplc="D422C4E2" w:tentative="1">
      <w:start w:val="1"/>
      <w:numFmt w:val="lowerRoman"/>
      <w:lvlText w:val="%9."/>
      <w:lvlJc w:val="right"/>
      <w:pPr>
        <w:ind w:left="6480" w:hanging="180"/>
      </w:pPr>
    </w:lvl>
  </w:abstractNum>
  <w:abstractNum w:abstractNumId="10" w15:restartNumberingAfterBreak="0">
    <w:nsid w:val="3B764CC0"/>
    <w:multiLevelType w:val="hybridMultilevel"/>
    <w:tmpl w:val="F4F2A796"/>
    <w:lvl w:ilvl="0" w:tplc="0AC46C68">
      <w:start w:val="1"/>
      <w:numFmt w:val="lowerRoman"/>
      <w:lvlText w:val="(%1)"/>
      <w:lvlJc w:val="left"/>
      <w:pPr>
        <w:ind w:left="1080" w:hanging="720"/>
      </w:pPr>
    </w:lvl>
    <w:lvl w:ilvl="1" w:tplc="4816CCDE">
      <w:start w:val="1"/>
      <w:numFmt w:val="lowerLetter"/>
      <w:lvlText w:val="%2."/>
      <w:lvlJc w:val="left"/>
      <w:pPr>
        <w:ind w:left="1440" w:hanging="360"/>
      </w:pPr>
    </w:lvl>
    <w:lvl w:ilvl="2" w:tplc="11949634">
      <w:start w:val="1"/>
      <w:numFmt w:val="lowerRoman"/>
      <w:lvlText w:val="%3."/>
      <w:lvlJc w:val="right"/>
      <w:pPr>
        <w:ind w:left="2160" w:hanging="180"/>
      </w:pPr>
    </w:lvl>
    <w:lvl w:ilvl="3" w:tplc="D6C8459A">
      <w:start w:val="1"/>
      <w:numFmt w:val="decimal"/>
      <w:lvlText w:val="%4."/>
      <w:lvlJc w:val="left"/>
      <w:pPr>
        <w:ind w:left="2880" w:hanging="360"/>
      </w:pPr>
    </w:lvl>
    <w:lvl w:ilvl="4" w:tplc="AFCEE64C">
      <w:start w:val="1"/>
      <w:numFmt w:val="lowerLetter"/>
      <w:lvlText w:val="%5."/>
      <w:lvlJc w:val="left"/>
      <w:pPr>
        <w:ind w:left="3600" w:hanging="360"/>
      </w:pPr>
    </w:lvl>
    <w:lvl w:ilvl="5" w:tplc="B874C3A4">
      <w:start w:val="1"/>
      <w:numFmt w:val="lowerRoman"/>
      <w:lvlText w:val="%6."/>
      <w:lvlJc w:val="right"/>
      <w:pPr>
        <w:ind w:left="4320" w:hanging="180"/>
      </w:pPr>
    </w:lvl>
    <w:lvl w:ilvl="6" w:tplc="EB3AA124">
      <w:start w:val="1"/>
      <w:numFmt w:val="decimal"/>
      <w:lvlText w:val="%7."/>
      <w:lvlJc w:val="left"/>
      <w:pPr>
        <w:ind w:left="5040" w:hanging="360"/>
      </w:pPr>
    </w:lvl>
    <w:lvl w:ilvl="7" w:tplc="6472BED0">
      <w:start w:val="1"/>
      <w:numFmt w:val="lowerLetter"/>
      <w:lvlText w:val="%8."/>
      <w:lvlJc w:val="left"/>
      <w:pPr>
        <w:ind w:left="5760" w:hanging="360"/>
      </w:pPr>
    </w:lvl>
    <w:lvl w:ilvl="8" w:tplc="C6FAFB4E">
      <w:start w:val="1"/>
      <w:numFmt w:val="lowerRoman"/>
      <w:lvlText w:val="%9."/>
      <w:lvlJc w:val="right"/>
      <w:pPr>
        <w:ind w:left="6480" w:hanging="180"/>
      </w:pPr>
    </w:lvl>
  </w:abstractNum>
  <w:abstractNum w:abstractNumId="11" w15:restartNumberingAfterBreak="0">
    <w:nsid w:val="41F351F0"/>
    <w:multiLevelType w:val="hybridMultilevel"/>
    <w:tmpl w:val="FF3647D2"/>
    <w:lvl w:ilvl="0" w:tplc="DB62DF9C">
      <w:start w:val="1"/>
      <w:numFmt w:val="lowerRoman"/>
      <w:lvlText w:val="(%1)"/>
      <w:lvlJc w:val="left"/>
      <w:pPr>
        <w:ind w:left="754" w:hanging="720"/>
      </w:pPr>
      <w:rPr>
        <w:rFonts w:hint="default"/>
      </w:rPr>
    </w:lvl>
    <w:lvl w:ilvl="1" w:tplc="0C103328" w:tentative="1">
      <w:start w:val="1"/>
      <w:numFmt w:val="lowerLetter"/>
      <w:lvlText w:val="%2."/>
      <w:lvlJc w:val="left"/>
      <w:pPr>
        <w:ind w:left="1114" w:hanging="360"/>
      </w:pPr>
    </w:lvl>
    <w:lvl w:ilvl="2" w:tplc="DDC4213C" w:tentative="1">
      <w:start w:val="1"/>
      <w:numFmt w:val="lowerRoman"/>
      <w:lvlText w:val="%3."/>
      <w:lvlJc w:val="right"/>
      <w:pPr>
        <w:ind w:left="1834" w:hanging="180"/>
      </w:pPr>
    </w:lvl>
    <w:lvl w:ilvl="3" w:tplc="85F21F40" w:tentative="1">
      <w:start w:val="1"/>
      <w:numFmt w:val="decimal"/>
      <w:lvlText w:val="%4."/>
      <w:lvlJc w:val="left"/>
      <w:pPr>
        <w:ind w:left="2554" w:hanging="360"/>
      </w:pPr>
    </w:lvl>
    <w:lvl w:ilvl="4" w:tplc="5F969552" w:tentative="1">
      <w:start w:val="1"/>
      <w:numFmt w:val="lowerLetter"/>
      <w:lvlText w:val="%5."/>
      <w:lvlJc w:val="left"/>
      <w:pPr>
        <w:ind w:left="3274" w:hanging="360"/>
      </w:pPr>
    </w:lvl>
    <w:lvl w:ilvl="5" w:tplc="D07223D4" w:tentative="1">
      <w:start w:val="1"/>
      <w:numFmt w:val="lowerRoman"/>
      <w:lvlText w:val="%6."/>
      <w:lvlJc w:val="right"/>
      <w:pPr>
        <w:ind w:left="3994" w:hanging="180"/>
      </w:pPr>
    </w:lvl>
    <w:lvl w:ilvl="6" w:tplc="F386DAF2" w:tentative="1">
      <w:start w:val="1"/>
      <w:numFmt w:val="decimal"/>
      <w:lvlText w:val="%7."/>
      <w:lvlJc w:val="left"/>
      <w:pPr>
        <w:ind w:left="4714" w:hanging="360"/>
      </w:pPr>
    </w:lvl>
    <w:lvl w:ilvl="7" w:tplc="2D36FDD0" w:tentative="1">
      <w:start w:val="1"/>
      <w:numFmt w:val="lowerLetter"/>
      <w:lvlText w:val="%8."/>
      <w:lvlJc w:val="left"/>
      <w:pPr>
        <w:ind w:left="5434" w:hanging="360"/>
      </w:pPr>
    </w:lvl>
    <w:lvl w:ilvl="8" w:tplc="B3B6C4BA" w:tentative="1">
      <w:start w:val="1"/>
      <w:numFmt w:val="lowerRoman"/>
      <w:lvlText w:val="%9."/>
      <w:lvlJc w:val="right"/>
      <w:pPr>
        <w:ind w:left="6154" w:hanging="180"/>
      </w:pPr>
    </w:lvl>
  </w:abstractNum>
  <w:abstractNum w:abstractNumId="12" w15:restartNumberingAfterBreak="0">
    <w:nsid w:val="44BD5A89"/>
    <w:multiLevelType w:val="hybridMultilevel"/>
    <w:tmpl w:val="E8E0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A0ACB"/>
    <w:multiLevelType w:val="hybridMultilevel"/>
    <w:tmpl w:val="8E944426"/>
    <w:lvl w:ilvl="0" w:tplc="AEA0AA16">
      <w:start w:val="1"/>
      <w:numFmt w:val="lowerRoman"/>
      <w:lvlText w:val="(%1)"/>
      <w:lvlJc w:val="left"/>
      <w:pPr>
        <w:ind w:left="1080" w:hanging="720"/>
      </w:pPr>
      <w:rPr>
        <w:rFonts w:hint="default"/>
      </w:rPr>
    </w:lvl>
    <w:lvl w:ilvl="1" w:tplc="A672054E" w:tentative="1">
      <w:start w:val="1"/>
      <w:numFmt w:val="lowerLetter"/>
      <w:lvlText w:val="%2."/>
      <w:lvlJc w:val="left"/>
      <w:pPr>
        <w:ind w:left="1440" w:hanging="360"/>
      </w:pPr>
    </w:lvl>
    <w:lvl w:ilvl="2" w:tplc="CB3A0E86" w:tentative="1">
      <w:start w:val="1"/>
      <w:numFmt w:val="lowerRoman"/>
      <w:lvlText w:val="%3."/>
      <w:lvlJc w:val="right"/>
      <w:pPr>
        <w:ind w:left="2160" w:hanging="180"/>
      </w:pPr>
    </w:lvl>
    <w:lvl w:ilvl="3" w:tplc="960A77A4" w:tentative="1">
      <w:start w:val="1"/>
      <w:numFmt w:val="decimal"/>
      <w:lvlText w:val="%4."/>
      <w:lvlJc w:val="left"/>
      <w:pPr>
        <w:ind w:left="2880" w:hanging="360"/>
      </w:pPr>
    </w:lvl>
    <w:lvl w:ilvl="4" w:tplc="3C501CB4" w:tentative="1">
      <w:start w:val="1"/>
      <w:numFmt w:val="lowerLetter"/>
      <w:lvlText w:val="%5."/>
      <w:lvlJc w:val="left"/>
      <w:pPr>
        <w:ind w:left="3600" w:hanging="360"/>
      </w:pPr>
    </w:lvl>
    <w:lvl w:ilvl="5" w:tplc="8C422822" w:tentative="1">
      <w:start w:val="1"/>
      <w:numFmt w:val="lowerRoman"/>
      <w:lvlText w:val="%6."/>
      <w:lvlJc w:val="right"/>
      <w:pPr>
        <w:ind w:left="4320" w:hanging="180"/>
      </w:pPr>
    </w:lvl>
    <w:lvl w:ilvl="6" w:tplc="28DA7746" w:tentative="1">
      <w:start w:val="1"/>
      <w:numFmt w:val="decimal"/>
      <w:lvlText w:val="%7."/>
      <w:lvlJc w:val="left"/>
      <w:pPr>
        <w:ind w:left="5040" w:hanging="360"/>
      </w:pPr>
    </w:lvl>
    <w:lvl w:ilvl="7" w:tplc="4C92CB70" w:tentative="1">
      <w:start w:val="1"/>
      <w:numFmt w:val="lowerLetter"/>
      <w:lvlText w:val="%8."/>
      <w:lvlJc w:val="left"/>
      <w:pPr>
        <w:ind w:left="5760" w:hanging="360"/>
      </w:pPr>
    </w:lvl>
    <w:lvl w:ilvl="8" w:tplc="0B529D72" w:tentative="1">
      <w:start w:val="1"/>
      <w:numFmt w:val="lowerRoman"/>
      <w:lvlText w:val="%9."/>
      <w:lvlJc w:val="right"/>
      <w:pPr>
        <w:ind w:left="6480" w:hanging="180"/>
      </w:pPr>
    </w:lvl>
  </w:abstractNum>
  <w:abstractNum w:abstractNumId="14" w15:restartNumberingAfterBreak="0">
    <w:nsid w:val="7541070D"/>
    <w:multiLevelType w:val="hybridMultilevel"/>
    <w:tmpl w:val="A4780148"/>
    <w:lvl w:ilvl="0" w:tplc="6674CDA6">
      <w:start w:val="1"/>
      <w:numFmt w:val="lowerRoman"/>
      <w:lvlText w:val="(%1)"/>
      <w:lvlJc w:val="left"/>
      <w:pPr>
        <w:ind w:left="1080" w:hanging="720"/>
      </w:pPr>
    </w:lvl>
    <w:lvl w:ilvl="1" w:tplc="E29C1FAE">
      <w:start w:val="1"/>
      <w:numFmt w:val="lowerLetter"/>
      <w:lvlText w:val="%2."/>
      <w:lvlJc w:val="left"/>
      <w:pPr>
        <w:ind w:left="1440" w:hanging="360"/>
      </w:pPr>
    </w:lvl>
    <w:lvl w:ilvl="2" w:tplc="DA64B14A">
      <w:start w:val="1"/>
      <w:numFmt w:val="lowerRoman"/>
      <w:lvlText w:val="%3."/>
      <w:lvlJc w:val="right"/>
      <w:pPr>
        <w:ind w:left="2160" w:hanging="180"/>
      </w:pPr>
    </w:lvl>
    <w:lvl w:ilvl="3" w:tplc="D654DA52">
      <w:start w:val="1"/>
      <w:numFmt w:val="decimal"/>
      <w:lvlText w:val="%4."/>
      <w:lvlJc w:val="left"/>
      <w:pPr>
        <w:ind w:left="2880" w:hanging="360"/>
      </w:pPr>
    </w:lvl>
    <w:lvl w:ilvl="4" w:tplc="1068C2DA">
      <w:start w:val="1"/>
      <w:numFmt w:val="lowerLetter"/>
      <w:lvlText w:val="%5."/>
      <w:lvlJc w:val="left"/>
      <w:pPr>
        <w:ind w:left="3600" w:hanging="360"/>
      </w:pPr>
    </w:lvl>
    <w:lvl w:ilvl="5" w:tplc="B3240B70">
      <w:start w:val="1"/>
      <w:numFmt w:val="lowerRoman"/>
      <w:lvlText w:val="%6."/>
      <w:lvlJc w:val="right"/>
      <w:pPr>
        <w:ind w:left="4320" w:hanging="180"/>
      </w:pPr>
    </w:lvl>
    <w:lvl w:ilvl="6" w:tplc="39863444">
      <w:start w:val="1"/>
      <w:numFmt w:val="decimal"/>
      <w:lvlText w:val="%7."/>
      <w:lvlJc w:val="left"/>
      <w:pPr>
        <w:ind w:left="5040" w:hanging="360"/>
      </w:pPr>
    </w:lvl>
    <w:lvl w:ilvl="7" w:tplc="8BC6CD90">
      <w:start w:val="1"/>
      <w:numFmt w:val="lowerLetter"/>
      <w:lvlText w:val="%8."/>
      <w:lvlJc w:val="left"/>
      <w:pPr>
        <w:ind w:left="5760" w:hanging="360"/>
      </w:pPr>
    </w:lvl>
    <w:lvl w:ilvl="8" w:tplc="89F02BC8">
      <w:start w:val="1"/>
      <w:numFmt w:val="lowerRoman"/>
      <w:lvlText w:val="%9."/>
      <w:lvlJc w:val="right"/>
      <w:pPr>
        <w:ind w:left="6480" w:hanging="180"/>
      </w:pPr>
    </w:lvl>
  </w:abstractNum>
  <w:abstractNum w:abstractNumId="15" w15:restartNumberingAfterBreak="0">
    <w:nsid w:val="7541070E"/>
    <w:multiLevelType w:val="hybridMultilevel"/>
    <w:tmpl w:val="F692DD76"/>
    <w:lvl w:ilvl="0" w:tplc="9F68E04C">
      <w:start w:val="1"/>
      <w:numFmt w:val="lowerRoman"/>
      <w:lvlText w:val="(%1)"/>
      <w:lvlJc w:val="left"/>
      <w:pPr>
        <w:ind w:left="720" w:hanging="720"/>
      </w:pPr>
    </w:lvl>
    <w:lvl w:ilvl="1" w:tplc="6EBCB8EA">
      <w:start w:val="1"/>
      <w:numFmt w:val="lowerLetter"/>
      <w:lvlText w:val="%2."/>
      <w:lvlJc w:val="left"/>
      <w:pPr>
        <w:ind w:left="1080" w:hanging="360"/>
      </w:pPr>
    </w:lvl>
    <w:lvl w:ilvl="2" w:tplc="5944FDA6">
      <w:start w:val="1"/>
      <w:numFmt w:val="lowerRoman"/>
      <w:lvlText w:val="%3."/>
      <w:lvlJc w:val="right"/>
      <w:pPr>
        <w:ind w:left="1800" w:hanging="180"/>
      </w:pPr>
    </w:lvl>
    <w:lvl w:ilvl="3" w:tplc="94CE1758">
      <w:start w:val="1"/>
      <w:numFmt w:val="decimal"/>
      <w:lvlText w:val="%4."/>
      <w:lvlJc w:val="left"/>
      <w:pPr>
        <w:ind w:left="2520" w:hanging="360"/>
      </w:pPr>
    </w:lvl>
    <w:lvl w:ilvl="4" w:tplc="043CE934">
      <w:start w:val="1"/>
      <w:numFmt w:val="lowerLetter"/>
      <w:lvlText w:val="%5."/>
      <w:lvlJc w:val="left"/>
      <w:pPr>
        <w:ind w:left="3240" w:hanging="360"/>
      </w:pPr>
    </w:lvl>
    <w:lvl w:ilvl="5" w:tplc="10666BDE">
      <w:start w:val="1"/>
      <w:numFmt w:val="lowerRoman"/>
      <w:lvlText w:val="%6."/>
      <w:lvlJc w:val="right"/>
      <w:pPr>
        <w:ind w:left="3960" w:hanging="180"/>
      </w:pPr>
    </w:lvl>
    <w:lvl w:ilvl="6" w:tplc="C34CCD34">
      <w:start w:val="1"/>
      <w:numFmt w:val="decimal"/>
      <w:lvlText w:val="%7."/>
      <w:lvlJc w:val="left"/>
      <w:pPr>
        <w:ind w:left="4680" w:hanging="360"/>
      </w:pPr>
    </w:lvl>
    <w:lvl w:ilvl="7" w:tplc="C3AA0534">
      <w:start w:val="1"/>
      <w:numFmt w:val="lowerLetter"/>
      <w:lvlText w:val="%8."/>
      <w:lvlJc w:val="left"/>
      <w:pPr>
        <w:ind w:left="5400" w:hanging="360"/>
      </w:pPr>
    </w:lvl>
    <w:lvl w:ilvl="8" w:tplc="1F7653FE">
      <w:start w:val="1"/>
      <w:numFmt w:val="lowerRoman"/>
      <w:lvlText w:val="%9."/>
      <w:lvlJc w:val="right"/>
      <w:pPr>
        <w:ind w:left="6120" w:hanging="180"/>
      </w:pPr>
    </w:lvl>
  </w:abstractNum>
  <w:abstractNum w:abstractNumId="16" w15:restartNumberingAfterBreak="0">
    <w:nsid w:val="7541070F"/>
    <w:multiLevelType w:val="hybridMultilevel"/>
    <w:tmpl w:val="E38E50E2"/>
    <w:lvl w:ilvl="0" w:tplc="F9D4DD60">
      <w:start w:val="1"/>
      <w:numFmt w:val="lowerRoman"/>
      <w:lvlText w:val="(%1)"/>
      <w:lvlJc w:val="left"/>
      <w:pPr>
        <w:ind w:left="720" w:hanging="720"/>
      </w:pPr>
    </w:lvl>
    <w:lvl w:ilvl="1" w:tplc="55B0ADF0">
      <w:start w:val="1"/>
      <w:numFmt w:val="lowerLetter"/>
      <w:lvlText w:val="%2."/>
      <w:lvlJc w:val="left"/>
      <w:pPr>
        <w:ind w:left="1080" w:hanging="360"/>
      </w:pPr>
    </w:lvl>
    <w:lvl w:ilvl="2" w:tplc="4C36475E">
      <w:start w:val="1"/>
      <w:numFmt w:val="lowerRoman"/>
      <w:lvlText w:val="%3."/>
      <w:lvlJc w:val="right"/>
      <w:pPr>
        <w:ind w:left="1800" w:hanging="180"/>
      </w:pPr>
    </w:lvl>
    <w:lvl w:ilvl="3" w:tplc="7514DC6E">
      <w:start w:val="1"/>
      <w:numFmt w:val="decimal"/>
      <w:lvlText w:val="%4."/>
      <w:lvlJc w:val="left"/>
      <w:pPr>
        <w:ind w:left="2520" w:hanging="360"/>
      </w:pPr>
    </w:lvl>
    <w:lvl w:ilvl="4" w:tplc="1EC60E7A">
      <w:start w:val="1"/>
      <w:numFmt w:val="lowerLetter"/>
      <w:lvlText w:val="%5."/>
      <w:lvlJc w:val="left"/>
      <w:pPr>
        <w:ind w:left="3240" w:hanging="360"/>
      </w:pPr>
    </w:lvl>
    <w:lvl w:ilvl="5" w:tplc="9E6AD216">
      <w:start w:val="1"/>
      <w:numFmt w:val="lowerRoman"/>
      <w:lvlText w:val="%6."/>
      <w:lvlJc w:val="right"/>
      <w:pPr>
        <w:ind w:left="3960" w:hanging="180"/>
      </w:pPr>
    </w:lvl>
    <w:lvl w:ilvl="6" w:tplc="5718B4B0">
      <w:start w:val="1"/>
      <w:numFmt w:val="decimal"/>
      <w:lvlText w:val="%7."/>
      <w:lvlJc w:val="left"/>
      <w:pPr>
        <w:ind w:left="4680" w:hanging="360"/>
      </w:pPr>
    </w:lvl>
    <w:lvl w:ilvl="7" w:tplc="650E25F6">
      <w:start w:val="1"/>
      <w:numFmt w:val="lowerLetter"/>
      <w:lvlText w:val="%8."/>
      <w:lvlJc w:val="left"/>
      <w:pPr>
        <w:ind w:left="5400" w:hanging="360"/>
      </w:pPr>
    </w:lvl>
    <w:lvl w:ilvl="8" w:tplc="942277F4">
      <w:start w:val="1"/>
      <w:numFmt w:val="lowerRoman"/>
      <w:lvlText w:val="%9."/>
      <w:lvlJc w:val="right"/>
      <w:pPr>
        <w:ind w:left="6120" w:hanging="180"/>
      </w:pPr>
    </w:lvl>
  </w:abstractNum>
  <w:abstractNum w:abstractNumId="17" w15:restartNumberingAfterBreak="0">
    <w:nsid w:val="75410712"/>
    <w:multiLevelType w:val="hybridMultilevel"/>
    <w:tmpl w:val="7F9C03B0"/>
    <w:lvl w:ilvl="0" w:tplc="2E7EFCA0">
      <w:start w:val="1"/>
      <w:numFmt w:val="lowerRoman"/>
      <w:lvlText w:val="(%1)"/>
      <w:lvlJc w:val="left"/>
      <w:pPr>
        <w:ind w:left="720" w:hanging="720"/>
      </w:pPr>
    </w:lvl>
    <w:lvl w:ilvl="1" w:tplc="0F8A9AF2">
      <w:start w:val="1"/>
      <w:numFmt w:val="lowerLetter"/>
      <w:lvlText w:val="%2."/>
      <w:lvlJc w:val="left"/>
      <w:pPr>
        <w:ind w:left="1080" w:hanging="360"/>
      </w:pPr>
    </w:lvl>
    <w:lvl w:ilvl="2" w:tplc="C8284354">
      <w:start w:val="1"/>
      <w:numFmt w:val="lowerRoman"/>
      <w:lvlText w:val="%3."/>
      <w:lvlJc w:val="right"/>
      <w:pPr>
        <w:ind w:left="1800" w:hanging="180"/>
      </w:pPr>
    </w:lvl>
    <w:lvl w:ilvl="3" w:tplc="4CF4C0AC">
      <w:start w:val="1"/>
      <w:numFmt w:val="decimal"/>
      <w:lvlText w:val="%4."/>
      <w:lvlJc w:val="left"/>
      <w:pPr>
        <w:ind w:left="2520" w:hanging="360"/>
      </w:pPr>
    </w:lvl>
    <w:lvl w:ilvl="4" w:tplc="39E8E166">
      <w:start w:val="1"/>
      <w:numFmt w:val="lowerLetter"/>
      <w:lvlText w:val="%5."/>
      <w:lvlJc w:val="left"/>
      <w:pPr>
        <w:ind w:left="3240" w:hanging="360"/>
      </w:pPr>
    </w:lvl>
    <w:lvl w:ilvl="5" w:tplc="82DE23FE">
      <w:start w:val="1"/>
      <w:numFmt w:val="lowerRoman"/>
      <w:lvlText w:val="%6."/>
      <w:lvlJc w:val="right"/>
      <w:pPr>
        <w:ind w:left="3960" w:hanging="180"/>
      </w:pPr>
    </w:lvl>
    <w:lvl w:ilvl="6" w:tplc="4A3AEAAA">
      <w:start w:val="1"/>
      <w:numFmt w:val="decimal"/>
      <w:lvlText w:val="%7."/>
      <w:lvlJc w:val="left"/>
      <w:pPr>
        <w:ind w:left="4680" w:hanging="360"/>
      </w:pPr>
    </w:lvl>
    <w:lvl w:ilvl="7" w:tplc="41328E5E">
      <w:start w:val="1"/>
      <w:numFmt w:val="lowerLetter"/>
      <w:lvlText w:val="%8."/>
      <w:lvlJc w:val="left"/>
      <w:pPr>
        <w:ind w:left="5400" w:hanging="360"/>
      </w:pPr>
    </w:lvl>
    <w:lvl w:ilvl="8" w:tplc="1DE08AF2">
      <w:start w:val="1"/>
      <w:numFmt w:val="lowerRoman"/>
      <w:lvlText w:val="%9."/>
      <w:lvlJc w:val="right"/>
      <w:pPr>
        <w:ind w:left="6120" w:hanging="180"/>
      </w:pPr>
    </w:lvl>
  </w:abstractNum>
  <w:abstractNum w:abstractNumId="18" w15:restartNumberingAfterBreak="0">
    <w:nsid w:val="75410714"/>
    <w:multiLevelType w:val="hybridMultilevel"/>
    <w:tmpl w:val="F3BE65FE"/>
    <w:lvl w:ilvl="0" w:tplc="662403C0">
      <w:start w:val="1"/>
      <w:numFmt w:val="lowerRoman"/>
      <w:lvlText w:val="(%1)"/>
      <w:lvlJc w:val="left"/>
      <w:pPr>
        <w:ind w:left="720" w:hanging="720"/>
      </w:pPr>
    </w:lvl>
    <w:lvl w:ilvl="1" w:tplc="1AE89046">
      <w:start w:val="1"/>
      <w:numFmt w:val="lowerLetter"/>
      <w:lvlText w:val="%2."/>
      <w:lvlJc w:val="left"/>
      <w:pPr>
        <w:ind w:left="1080" w:hanging="360"/>
      </w:pPr>
    </w:lvl>
    <w:lvl w:ilvl="2" w:tplc="712C3C0A">
      <w:start w:val="1"/>
      <w:numFmt w:val="lowerRoman"/>
      <w:lvlText w:val="%3."/>
      <w:lvlJc w:val="right"/>
      <w:pPr>
        <w:ind w:left="1800" w:hanging="180"/>
      </w:pPr>
    </w:lvl>
    <w:lvl w:ilvl="3" w:tplc="99C83E1E">
      <w:start w:val="1"/>
      <w:numFmt w:val="decimal"/>
      <w:lvlText w:val="%4."/>
      <w:lvlJc w:val="left"/>
      <w:pPr>
        <w:ind w:left="2520" w:hanging="360"/>
      </w:pPr>
    </w:lvl>
    <w:lvl w:ilvl="4" w:tplc="611AAC52">
      <w:start w:val="1"/>
      <w:numFmt w:val="lowerLetter"/>
      <w:lvlText w:val="%5."/>
      <w:lvlJc w:val="left"/>
      <w:pPr>
        <w:ind w:left="3240" w:hanging="360"/>
      </w:pPr>
    </w:lvl>
    <w:lvl w:ilvl="5" w:tplc="4C60616E">
      <w:start w:val="1"/>
      <w:numFmt w:val="lowerRoman"/>
      <w:lvlText w:val="%6."/>
      <w:lvlJc w:val="right"/>
      <w:pPr>
        <w:ind w:left="3960" w:hanging="180"/>
      </w:pPr>
    </w:lvl>
    <w:lvl w:ilvl="6" w:tplc="47FACA54">
      <w:start w:val="1"/>
      <w:numFmt w:val="decimal"/>
      <w:lvlText w:val="%7."/>
      <w:lvlJc w:val="left"/>
      <w:pPr>
        <w:ind w:left="4680" w:hanging="360"/>
      </w:pPr>
    </w:lvl>
    <w:lvl w:ilvl="7" w:tplc="B184975A">
      <w:start w:val="1"/>
      <w:numFmt w:val="lowerLetter"/>
      <w:lvlText w:val="%8."/>
      <w:lvlJc w:val="left"/>
      <w:pPr>
        <w:ind w:left="5400" w:hanging="360"/>
      </w:pPr>
    </w:lvl>
    <w:lvl w:ilvl="8" w:tplc="E1CAADB6">
      <w:start w:val="1"/>
      <w:numFmt w:val="lowerRoman"/>
      <w:lvlText w:val="%9."/>
      <w:lvlJc w:val="right"/>
      <w:pPr>
        <w:ind w:left="6120" w:hanging="180"/>
      </w:pPr>
    </w:lvl>
  </w:abstractNum>
  <w:abstractNum w:abstractNumId="19" w15:restartNumberingAfterBreak="0">
    <w:nsid w:val="75410716"/>
    <w:multiLevelType w:val="hybridMultilevel"/>
    <w:tmpl w:val="12107786"/>
    <w:lvl w:ilvl="0" w:tplc="5274825E">
      <w:start w:val="1"/>
      <w:numFmt w:val="lowerRoman"/>
      <w:lvlText w:val="(%1)"/>
      <w:lvlJc w:val="left"/>
      <w:pPr>
        <w:ind w:left="720" w:hanging="720"/>
      </w:pPr>
    </w:lvl>
    <w:lvl w:ilvl="1" w:tplc="B0FAFB94">
      <w:start w:val="1"/>
      <w:numFmt w:val="lowerLetter"/>
      <w:lvlText w:val="%2."/>
      <w:lvlJc w:val="left"/>
      <w:pPr>
        <w:ind w:left="1080" w:hanging="360"/>
      </w:pPr>
    </w:lvl>
    <w:lvl w:ilvl="2" w:tplc="E0BC2830">
      <w:start w:val="1"/>
      <w:numFmt w:val="lowerRoman"/>
      <w:lvlText w:val="%3."/>
      <w:lvlJc w:val="right"/>
      <w:pPr>
        <w:ind w:left="1800" w:hanging="180"/>
      </w:pPr>
    </w:lvl>
    <w:lvl w:ilvl="3" w:tplc="423C7B5E">
      <w:start w:val="1"/>
      <w:numFmt w:val="decimal"/>
      <w:lvlText w:val="%4."/>
      <w:lvlJc w:val="left"/>
      <w:pPr>
        <w:ind w:left="2520" w:hanging="360"/>
      </w:pPr>
    </w:lvl>
    <w:lvl w:ilvl="4" w:tplc="44E09740">
      <w:start w:val="1"/>
      <w:numFmt w:val="lowerLetter"/>
      <w:lvlText w:val="%5."/>
      <w:lvlJc w:val="left"/>
      <w:pPr>
        <w:ind w:left="3240" w:hanging="360"/>
      </w:pPr>
    </w:lvl>
    <w:lvl w:ilvl="5" w:tplc="DEAC1D86">
      <w:start w:val="1"/>
      <w:numFmt w:val="lowerRoman"/>
      <w:lvlText w:val="%6."/>
      <w:lvlJc w:val="right"/>
      <w:pPr>
        <w:ind w:left="3960" w:hanging="180"/>
      </w:pPr>
    </w:lvl>
    <w:lvl w:ilvl="6" w:tplc="E7184338">
      <w:start w:val="1"/>
      <w:numFmt w:val="decimal"/>
      <w:lvlText w:val="%7."/>
      <w:lvlJc w:val="left"/>
      <w:pPr>
        <w:ind w:left="4680" w:hanging="360"/>
      </w:pPr>
    </w:lvl>
    <w:lvl w:ilvl="7" w:tplc="338A9EC8">
      <w:start w:val="1"/>
      <w:numFmt w:val="lowerLetter"/>
      <w:lvlText w:val="%8."/>
      <w:lvlJc w:val="left"/>
      <w:pPr>
        <w:ind w:left="5400" w:hanging="360"/>
      </w:pPr>
    </w:lvl>
    <w:lvl w:ilvl="8" w:tplc="E3FCFDAE">
      <w:start w:val="1"/>
      <w:numFmt w:val="lowerRoman"/>
      <w:lvlText w:val="%9."/>
      <w:lvlJc w:val="right"/>
      <w:pPr>
        <w:ind w:left="6120" w:hanging="180"/>
      </w:pPr>
    </w:lvl>
  </w:abstractNum>
  <w:num w:numId="1">
    <w:abstractNumId w:val="1"/>
  </w:num>
  <w:num w:numId="2">
    <w:abstractNumId w:val="11"/>
  </w:num>
  <w:num w:numId="3">
    <w:abstractNumId w:val="8"/>
  </w:num>
  <w:num w:numId="4">
    <w:abstractNumId w:val="9"/>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6"/>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5C"/>
    <w:rsid w:val="00870EE7"/>
    <w:rsid w:val="00C5515C"/>
    <w:rsid w:val="00C61AFD"/>
    <w:rsid w:val="00DA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B1FE3-A815-4C63-9E95-A49545B8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34"/>
    <w:pPr>
      <w:ind w:left="720"/>
      <w:contextualSpacing/>
    </w:pPr>
  </w:style>
  <w:style w:type="paragraph" w:styleId="BalloonText">
    <w:name w:val="Balloon Text"/>
    <w:basedOn w:val="Normal"/>
    <w:link w:val="BalloonTextChar"/>
    <w:uiPriority w:val="99"/>
    <w:semiHidden/>
    <w:unhideWhenUsed/>
    <w:rsid w:val="00C5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645404">
      <w:bodyDiv w:val="1"/>
      <w:marLeft w:val="0"/>
      <w:marRight w:val="0"/>
      <w:marTop w:val="0"/>
      <w:marBottom w:val="0"/>
      <w:divBdr>
        <w:top w:val="none" w:sz="0" w:space="0" w:color="auto"/>
        <w:left w:val="none" w:sz="0" w:space="0" w:color="auto"/>
        <w:bottom w:val="none" w:sz="0" w:space="0" w:color="auto"/>
        <w:right w:val="none" w:sz="0" w:space="0" w:color="auto"/>
      </w:divBdr>
      <w:divsChild>
        <w:div w:id="388461663">
          <w:marLeft w:val="0"/>
          <w:marRight w:val="0"/>
          <w:marTop w:val="0"/>
          <w:marBottom w:val="0"/>
          <w:divBdr>
            <w:top w:val="none" w:sz="0" w:space="0" w:color="auto"/>
            <w:left w:val="none" w:sz="0" w:space="0" w:color="auto"/>
            <w:bottom w:val="none" w:sz="0" w:space="0" w:color="auto"/>
            <w:right w:val="none" w:sz="0" w:space="0" w:color="auto"/>
          </w:divBdr>
          <w:divsChild>
            <w:div w:id="428887600">
              <w:marLeft w:val="0"/>
              <w:marRight w:val="0"/>
              <w:marTop w:val="0"/>
              <w:marBottom w:val="0"/>
              <w:divBdr>
                <w:top w:val="none" w:sz="0" w:space="0" w:color="auto"/>
                <w:left w:val="none" w:sz="0" w:space="0" w:color="auto"/>
                <w:bottom w:val="none" w:sz="0" w:space="0" w:color="auto"/>
                <w:right w:val="none" w:sz="0" w:space="0" w:color="auto"/>
              </w:divBdr>
              <w:divsChild>
                <w:div w:id="297496287">
                  <w:marLeft w:val="0"/>
                  <w:marRight w:val="0"/>
                  <w:marTop w:val="0"/>
                  <w:marBottom w:val="0"/>
                  <w:divBdr>
                    <w:top w:val="none" w:sz="0" w:space="0" w:color="auto"/>
                    <w:left w:val="none" w:sz="0" w:space="0" w:color="auto"/>
                    <w:bottom w:val="none" w:sz="0" w:space="0" w:color="auto"/>
                    <w:right w:val="none" w:sz="0" w:space="0" w:color="auto"/>
                  </w:divBdr>
                  <w:divsChild>
                    <w:div w:id="1842351132">
                      <w:marLeft w:val="0"/>
                      <w:marRight w:val="0"/>
                      <w:marTop w:val="0"/>
                      <w:marBottom w:val="0"/>
                      <w:divBdr>
                        <w:top w:val="none" w:sz="0" w:space="0" w:color="auto"/>
                        <w:left w:val="none" w:sz="0" w:space="0" w:color="auto"/>
                        <w:bottom w:val="none" w:sz="0" w:space="0" w:color="auto"/>
                        <w:right w:val="none" w:sz="0" w:space="0" w:color="auto"/>
                      </w:divBdr>
                      <w:divsChild>
                        <w:div w:id="1218854302">
                          <w:marLeft w:val="0"/>
                          <w:marRight w:val="0"/>
                          <w:marTop w:val="0"/>
                          <w:marBottom w:val="0"/>
                          <w:divBdr>
                            <w:top w:val="none" w:sz="0" w:space="0" w:color="auto"/>
                            <w:left w:val="none" w:sz="0" w:space="0" w:color="auto"/>
                            <w:bottom w:val="none" w:sz="0" w:space="0" w:color="auto"/>
                            <w:right w:val="none" w:sz="0" w:space="0" w:color="auto"/>
                          </w:divBdr>
                          <w:divsChild>
                            <w:div w:id="1134983041">
                              <w:marLeft w:val="0"/>
                              <w:marRight w:val="0"/>
                              <w:marTop w:val="120"/>
                              <w:marBottom w:val="120"/>
                              <w:divBdr>
                                <w:top w:val="none" w:sz="0" w:space="0" w:color="auto"/>
                                <w:left w:val="none" w:sz="0" w:space="0" w:color="auto"/>
                                <w:bottom w:val="none" w:sz="0" w:space="0" w:color="auto"/>
                                <w:right w:val="none" w:sz="0" w:space="0" w:color="auto"/>
                              </w:divBdr>
                              <w:divsChild>
                                <w:div w:id="20007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Gorman, Dave</cp:lastModifiedBy>
  <cp:revision>57</cp:revision>
  <dcterms:created xsi:type="dcterms:W3CDTF">2017-09-28T13:10:00Z</dcterms:created>
  <dcterms:modified xsi:type="dcterms:W3CDTF">2018-12-05T08:45:00Z</dcterms:modified>
</cp:coreProperties>
</file>